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BCE75" w14:textId="4884A531" w:rsidR="00B351CA" w:rsidRPr="00E474B9" w:rsidRDefault="00E474B9" w:rsidP="00E474B9">
      <w:pPr>
        <w:ind w:firstLine="0"/>
        <w:jc w:val="left"/>
        <w:rPr>
          <w:b/>
          <w:color w:val="023160" w:themeColor="hyperlink" w:themeShade="80"/>
          <w:sz w:val="28"/>
          <w:szCs w:val="28"/>
          <w:u w:val="single"/>
          <w:lang w:val="en-US"/>
        </w:rPr>
      </w:pPr>
      <w:r w:rsidRPr="003E1EDF">
        <w:rPr>
          <w:b/>
          <w:noProof/>
          <w:color w:val="1F3864" w:themeColor="accent1" w:themeShade="80"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73E572C0" wp14:editId="4D5B67AE">
            <wp:simplePos x="0" y="0"/>
            <wp:positionH relativeFrom="page">
              <wp:posOffset>1936750</wp:posOffset>
            </wp:positionH>
            <wp:positionV relativeFrom="page">
              <wp:posOffset>418465</wp:posOffset>
            </wp:positionV>
            <wp:extent cx="4997450" cy="1035050"/>
            <wp:effectExtent l="0" t="0" r="0" b="0"/>
            <wp:wrapTight wrapText="bothSides">
              <wp:wrapPolygon edited="0">
                <wp:start x="0" y="0"/>
                <wp:lineTo x="0" y="21070"/>
                <wp:lineTo x="21490" y="21070"/>
                <wp:lineTo x="21490" y="0"/>
                <wp:lineTo x="0" y="0"/>
              </wp:wrapPolygon>
            </wp:wrapTight>
            <wp:docPr id="3" name="Obraz 3" descr="Obraz zawierający tekst, fabryk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Obraz zawierający tekst, fabryk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0" cy="1035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44546A" w:themeColor="text2"/>
          <w:sz w:val="48"/>
          <w:szCs w:val="28"/>
          <w:lang w:val="en-US"/>
        </w:rPr>
        <w:drawing>
          <wp:inline distT="0" distB="0" distL="0" distR="0" wp14:anchorId="2B973B92" wp14:editId="471EC78B">
            <wp:extent cx="1285875" cy="12763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3237" cy="1293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C1127" w14:textId="77777777" w:rsidR="00B351CA" w:rsidRPr="003E1EDF" w:rsidRDefault="00B351CA" w:rsidP="00B351CA">
      <w:pPr>
        <w:pStyle w:val="Textbody"/>
        <w:jc w:val="center"/>
        <w:rPr>
          <w:rFonts w:ascii="Arial" w:hAnsi="Arial" w:cs="Arial"/>
          <w:b/>
          <w:i w:val="0"/>
          <w:color w:val="244061"/>
          <w:sz w:val="16"/>
          <w:szCs w:val="12"/>
          <w:lang w:val="en-US"/>
        </w:rPr>
      </w:pPr>
    </w:p>
    <w:p w14:paraId="67E36D39" w14:textId="3890368E" w:rsidR="00B351CA" w:rsidRPr="00854A69" w:rsidRDefault="00B351CA" w:rsidP="00892CF7">
      <w:pPr>
        <w:pStyle w:val="Textbody"/>
        <w:spacing w:beforeLines="40" w:before="96" w:after="40"/>
        <w:jc w:val="center"/>
        <w:rPr>
          <w:rFonts w:ascii="Arial" w:hAnsi="Arial" w:cs="Arial"/>
          <w:b/>
          <w:i w:val="0"/>
          <w:iCs/>
          <w:color w:val="4472C4" w:themeColor="accent1"/>
          <w:szCs w:val="28"/>
          <w:lang w:val="en-US"/>
        </w:rPr>
      </w:pPr>
      <w:r w:rsidRPr="00E474B9">
        <w:rPr>
          <w:rFonts w:ascii="Arial" w:hAnsi="Arial" w:cs="Arial"/>
          <w:b/>
          <w:i w:val="0"/>
          <w:color w:val="4472C4" w:themeColor="accent1"/>
          <w:szCs w:val="28"/>
          <w:lang w:val="en-US"/>
        </w:rPr>
        <w:t xml:space="preserve">National Quantum Information Centre in </w:t>
      </w:r>
      <w:proofErr w:type="spellStart"/>
      <w:r w:rsidRPr="00E474B9">
        <w:rPr>
          <w:rFonts w:ascii="Arial" w:hAnsi="Arial" w:cs="Arial"/>
          <w:b/>
          <w:i w:val="0"/>
          <w:color w:val="4472C4" w:themeColor="accent1"/>
          <w:szCs w:val="28"/>
          <w:lang w:val="en-US"/>
        </w:rPr>
        <w:t>Gdańsk</w:t>
      </w:r>
      <w:proofErr w:type="spellEnd"/>
      <w:r w:rsidR="00FE08BC" w:rsidRPr="00E474B9">
        <w:rPr>
          <w:rFonts w:ascii="Arial" w:hAnsi="Arial" w:cs="Arial"/>
          <w:b/>
          <w:i w:val="0"/>
          <w:color w:val="4472C4" w:themeColor="accent1"/>
          <w:szCs w:val="28"/>
          <w:lang w:val="en-US"/>
        </w:rPr>
        <w:t xml:space="preserve"> (KCIK)</w:t>
      </w:r>
      <w:r w:rsidR="00892CF7">
        <w:rPr>
          <w:rFonts w:ascii="Arial" w:hAnsi="Arial" w:cs="Arial"/>
          <w:b/>
          <w:i w:val="0"/>
          <w:color w:val="4472C4" w:themeColor="accent1"/>
          <w:szCs w:val="28"/>
          <w:lang w:val="en-US"/>
        </w:rPr>
        <w:t xml:space="preserve"> </w:t>
      </w:r>
      <w:r w:rsidR="00854A69" w:rsidRPr="00854A69">
        <w:rPr>
          <w:b/>
          <w:i w:val="0"/>
          <w:iCs/>
          <w:color w:val="4472C4" w:themeColor="accent1"/>
          <w:szCs w:val="28"/>
          <w:lang w:val="en-US"/>
        </w:rPr>
        <w:t>&amp;</w:t>
      </w:r>
    </w:p>
    <w:p w14:paraId="1AE21B25" w14:textId="49C91612" w:rsidR="00B351CA" w:rsidRPr="00E474B9" w:rsidRDefault="00B351CA" w:rsidP="00B351CA">
      <w:pPr>
        <w:spacing w:beforeLines="40" w:before="96"/>
        <w:ind w:firstLine="0"/>
        <w:jc w:val="center"/>
        <w:rPr>
          <w:rFonts w:ascii="Arial" w:hAnsi="Arial" w:cs="Arial"/>
          <w:b/>
          <w:color w:val="4472C4" w:themeColor="accent1"/>
          <w:sz w:val="28"/>
          <w:szCs w:val="28"/>
          <w:lang w:val="en-US"/>
        </w:rPr>
      </w:pPr>
      <w:r w:rsidRPr="00E474B9">
        <w:rPr>
          <w:rFonts w:ascii="Arial" w:hAnsi="Arial" w:cs="Arial"/>
          <w:b/>
          <w:color w:val="4472C4" w:themeColor="accent1"/>
          <w:sz w:val="28"/>
          <w:szCs w:val="28"/>
          <w:lang w:val="en-US"/>
        </w:rPr>
        <w:t>International Centre for Theory of Quantum Technologies</w:t>
      </w:r>
      <w:r w:rsidR="00FE08BC" w:rsidRPr="00E474B9">
        <w:rPr>
          <w:rFonts w:ascii="Arial" w:hAnsi="Arial" w:cs="Arial"/>
          <w:b/>
          <w:color w:val="4472C4" w:themeColor="accent1"/>
          <w:sz w:val="28"/>
          <w:szCs w:val="28"/>
          <w:lang w:val="en-US"/>
        </w:rPr>
        <w:t xml:space="preserve"> (ICTQT)</w:t>
      </w:r>
    </w:p>
    <w:p w14:paraId="6F382272" w14:textId="77777777" w:rsidR="00B351CA" w:rsidRPr="00B1185D" w:rsidRDefault="00B351CA" w:rsidP="00B351CA">
      <w:pPr>
        <w:ind w:firstLine="0"/>
        <w:jc w:val="center"/>
        <w:rPr>
          <w:b/>
          <w:color w:val="1F3864" w:themeColor="accent1" w:themeShade="80"/>
          <w:sz w:val="28"/>
          <w:szCs w:val="28"/>
          <w:lang w:val="en-US"/>
        </w:rPr>
      </w:pPr>
      <w:r w:rsidRPr="00B1185D">
        <w:rPr>
          <w:b/>
          <w:color w:val="1F3864" w:themeColor="accent1" w:themeShade="80"/>
          <w:sz w:val="28"/>
          <w:szCs w:val="28"/>
          <w:lang w:val="en-US"/>
        </w:rPr>
        <w:t>____________________________________________________________________</w:t>
      </w:r>
    </w:p>
    <w:p w14:paraId="578E5E9B" w14:textId="77777777" w:rsidR="00B351CA" w:rsidRPr="00B1185D" w:rsidRDefault="00B351CA" w:rsidP="00B351CA">
      <w:pPr>
        <w:ind w:firstLine="0"/>
        <w:jc w:val="center"/>
        <w:rPr>
          <w:b/>
          <w:color w:val="44546A" w:themeColor="text2"/>
          <w:sz w:val="14"/>
          <w:szCs w:val="28"/>
          <w:lang w:val="en-US"/>
        </w:rPr>
      </w:pPr>
    </w:p>
    <w:p w14:paraId="1C489A25" w14:textId="075714D7" w:rsidR="00C242A7" w:rsidRPr="00C242A7" w:rsidRDefault="00A879CC" w:rsidP="00C242A7">
      <w:pPr>
        <w:spacing w:before="40" w:after="40"/>
        <w:ind w:firstLine="0"/>
        <w:jc w:val="center"/>
        <w:rPr>
          <w:b/>
          <w:color w:val="44546A" w:themeColor="text2"/>
          <w:sz w:val="28"/>
          <w:szCs w:val="28"/>
          <w:lang w:val="en-US"/>
        </w:rPr>
      </w:pPr>
      <w:r w:rsidRPr="00FE08BC">
        <w:rPr>
          <w:b/>
          <w:color w:val="44546A" w:themeColor="text2"/>
          <w:sz w:val="28"/>
          <w:szCs w:val="28"/>
          <w:lang w:val="en-US"/>
        </w:rPr>
        <w:t>13th Symposium KCIK</w:t>
      </w:r>
      <w:r>
        <w:rPr>
          <w:b/>
          <w:color w:val="44546A" w:themeColor="text2"/>
          <w:sz w:val="28"/>
          <w:szCs w:val="28"/>
          <w:lang w:val="en-US"/>
        </w:rPr>
        <w:t>-</w:t>
      </w:r>
      <w:r w:rsidRPr="00FE08BC">
        <w:rPr>
          <w:b/>
          <w:color w:val="44546A" w:themeColor="text2"/>
          <w:sz w:val="28"/>
          <w:szCs w:val="28"/>
          <w:lang w:val="en-US"/>
        </w:rPr>
        <w:t xml:space="preserve"> ICTQT</w:t>
      </w:r>
      <w:r>
        <w:rPr>
          <w:b/>
          <w:color w:val="44546A" w:themeColor="text2"/>
          <w:sz w:val="28"/>
          <w:szCs w:val="28"/>
          <w:lang w:val="en-US"/>
        </w:rPr>
        <w:t xml:space="preserve"> on Quantum Information</w:t>
      </w:r>
      <w:r w:rsidR="00C242A7">
        <w:rPr>
          <w:b/>
          <w:color w:val="44546A" w:themeColor="text2"/>
          <w:sz w:val="28"/>
          <w:szCs w:val="28"/>
          <w:lang w:val="en-US"/>
        </w:rPr>
        <w:t xml:space="preserve">, </w:t>
      </w:r>
      <w:r w:rsidRPr="00C242A7">
        <w:rPr>
          <w:b/>
          <w:color w:val="44546A" w:themeColor="text2"/>
          <w:sz w:val="28"/>
          <w:szCs w:val="28"/>
          <w:lang w:val="en-US"/>
        </w:rPr>
        <w:t xml:space="preserve">MAY 26-28, 2022, </w:t>
      </w:r>
    </w:p>
    <w:p w14:paraId="4AF82E90" w14:textId="4D925873" w:rsidR="00A879CC" w:rsidRPr="00E474B9" w:rsidRDefault="00A879CC" w:rsidP="00C242A7">
      <w:pPr>
        <w:spacing w:before="40" w:after="40"/>
        <w:ind w:firstLine="0"/>
        <w:jc w:val="center"/>
        <w:rPr>
          <w:b/>
          <w:color w:val="44546A" w:themeColor="text2"/>
          <w:sz w:val="28"/>
          <w:szCs w:val="28"/>
          <w:lang w:val="en-US"/>
        </w:rPr>
      </w:pPr>
      <w:r w:rsidRPr="00C242A7">
        <w:rPr>
          <w:b/>
          <w:color w:val="44546A" w:themeColor="text2"/>
          <w:sz w:val="28"/>
          <w:szCs w:val="28"/>
          <w:lang w:val="en-US"/>
        </w:rPr>
        <w:t xml:space="preserve">Sopot, </w:t>
      </w:r>
      <w:proofErr w:type="spellStart"/>
      <w:r w:rsidRPr="00C242A7">
        <w:rPr>
          <w:b/>
          <w:color w:val="44546A" w:themeColor="text2"/>
          <w:sz w:val="28"/>
          <w:szCs w:val="28"/>
          <w:lang w:val="en-US"/>
        </w:rPr>
        <w:t>ul</w:t>
      </w:r>
      <w:proofErr w:type="spellEnd"/>
      <w:r w:rsidRPr="00C242A7">
        <w:rPr>
          <w:b/>
          <w:color w:val="44546A" w:themeColor="text2"/>
          <w:sz w:val="28"/>
          <w:szCs w:val="28"/>
          <w:lang w:val="en-US"/>
        </w:rPr>
        <w:t xml:space="preserve">. </w:t>
      </w:r>
      <w:proofErr w:type="spellStart"/>
      <w:r w:rsidRPr="00C242A7">
        <w:rPr>
          <w:b/>
          <w:color w:val="44546A" w:themeColor="text2"/>
          <w:sz w:val="28"/>
          <w:szCs w:val="28"/>
          <w:lang w:val="en-US"/>
        </w:rPr>
        <w:t>Armii</w:t>
      </w:r>
      <w:proofErr w:type="spellEnd"/>
      <w:r w:rsidRPr="00C242A7">
        <w:rPr>
          <w:b/>
          <w:color w:val="44546A" w:themeColor="text2"/>
          <w:sz w:val="28"/>
          <w:szCs w:val="28"/>
          <w:lang w:val="en-US"/>
        </w:rPr>
        <w:t xml:space="preserve"> </w:t>
      </w:r>
      <w:proofErr w:type="spellStart"/>
      <w:r w:rsidRPr="00C242A7">
        <w:rPr>
          <w:b/>
          <w:color w:val="44546A" w:themeColor="text2"/>
          <w:sz w:val="28"/>
          <w:szCs w:val="28"/>
          <w:lang w:val="en-US"/>
        </w:rPr>
        <w:t>Krajowej</w:t>
      </w:r>
      <w:proofErr w:type="spellEnd"/>
      <w:r w:rsidRPr="00C242A7">
        <w:rPr>
          <w:b/>
          <w:color w:val="44546A" w:themeColor="text2"/>
          <w:sz w:val="28"/>
          <w:szCs w:val="28"/>
          <w:lang w:val="en-US"/>
        </w:rPr>
        <w:t xml:space="preserve"> 119</w:t>
      </w:r>
      <w:r w:rsidR="00C242A7">
        <w:rPr>
          <w:b/>
          <w:color w:val="44546A" w:themeColor="text2"/>
          <w:sz w:val="28"/>
          <w:szCs w:val="28"/>
          <w:lang w:val="en-US"/>
        </w:rPr>
        <w:t xml:space="preserve">, </w:t>
      </w:r>
      <w:r>
        <w:rPr>
          <w:b/>
          <w:color w:val="44546A" w:themeColor="text2"/>
          <w:sz w:val="28"/>
          <w:szCs w:val="28"/>
          <w:lang w:val="en-US"/>
        </w:rPr>
        <w:t>Faculty of Economics UG (Building C, Hall D)</w:t>
      </w:r>
    </w:p>
    <w:p w14:paraId="5066C1DD" w14:textId="77777777" w:rsidR="004250C2" w:rsidRDefault="004250C2" w:rsidP="00A879CC">
      <w:pPr>
        <w:ind w:firstLine="0"/>
        <w:jc w:val="center"/>
        <w:rPr>
          <w:rFonts w:ascii="Arial" w:eastAsia="Times New Roman" w:hAnsi="Arial" w:cs="Arial"/>
          <w:b/>
          <w:color w:val="244061"/>
          <w:kern w:val="3"/>
          <w:sz w:val="28"/>
          <w:szCs w:val="28"/>
          <w:lang w:val="en-US" w:eastAsia="zh-CN"/>
        </w:rPr>
      </w:pPr>
    </w:p>
    <w:p w14:paraId="2E1F2B32" w14:textId="5A718777" w:rsidR="00A879CC" w:rsidRPr="00AB6876" w:rsidRDefault="00A879CC" w:rsidP="00A879CC">
      <w:pPr>
        <w:ind w:firstLine="0"/>
        <w:jc w:val="center"/>
        <w:rPr>
          <w:rFonts w:ascii="Arial" w:eastAsia="Times New Roman" w:hAnsi="Arial" w:cs="Arial"/>
          <w:b/>
          <w:color w:val="244061"/>
          <w:kern w:val="3"/>
          <w:sz w:val="28"/>
          <w:szCs w:val="28"/>
          <w:lang w:val="en-US" w:eastAsia="zh-CN"/>
        </w:rPr>
      </w:pPr>
      <w:r w:rsidRPr="00AB6876">
        <w:rPr>
          <w:rFonts w:ascii="Arial" w:eastAsia="Times New Roman" w:hAnsi="Arial" w:cs="Arial"/>
          <w:b/>
          <w:color w:val="244061"/>
          <w:kern w:val="3"/>
          <w:sz w:val="28"/>
          <w:szCs w:val="28"/>
          <w:lang w:val="en-US" w:eastAsia="zh-CN"/>
        </w:rPr>
        <w:t>PROGRAM</w:t>
      </w:r>
    </w:p>
    <w:p w14:paraId="72FB3E84" w14:textId="77777777" w:rsidR="00A879CC" w:rsidRPr="00594767" w:rsidRDefault="00A879CC" w:rsidP="00B351CA">
      <w:pPr>
        <w:pStyle w:val="Standard"/>
        <w:rPr>
          <w:rFonts w:eastAsia="Calibri"/>
          <w:b/>
          <w:sz w:val="22"/>
          <w:szCs w:val="28"/>
          <w:lang w:val="en-US"/>
        </w:rPr>
      </w:pPr>
    </w:p>
    <w:p w14:paraId="025A82B0" w14:textId="6BCABC20" w:rsidR="00B351CA" w:rsidRPr="00EF7DE2" w:rsidRDefault="00B351CA" w:rsidP="00B351CA">
      <w:pPr>
        <w:pStyle w:val="Standard"/>
        <w:rPr>
          <w:rFonts w:ascii="Arial" w:hAnsi="Arial" w:cs="Arial"/>
          <w:b/>
          <w:szCs w:val="28"/>
          <w:lang w:val="en-US"/>
        </w:rPr>
      </w:pPr>
      <w:r w:rsidRPr="00EF7DE2">
        <w:rPr>
          <w:rFonts w:ascii="Arial" w:hAnsi="Arial" w:cs="Arial"/>
          <w:b/>
          <w:szCs w:val="28"/>
          <w:lang w:val="en-US"/>
        </w:rPr>
        <w:t>Thursday, May 2</w:t>
      </w:r>
      <w:r w:rsidR="00FE08BC">
        <w:rPr>
          <w:rFonts w:ascii="Arial" w:hAnsi="Arial" w:cs="Arial"/>
          <w:b/>
          <w:szCs w:val="28"/>
          <w:lang w:val="en-US"/>
        </w:rPr>
        <w:t>6</w:t>
      </w:r>
    </w:p>
    <w:p w14:paraId="655454E7" w14:textId="77777777" w:rsidR="00B351CA" w:rsidRPr="00EF7DE2" w:rsidRDefault="00B351CA" w:rsidP="00B351CA">
      <w:pPr>
        <w:ind w:firstLine="0"/>
        <w:rPr>
          <w:sz w:val="20"/>
          <w:lang w:val="en-US" w:eastAsia="zh-CN"/>
        </w:rPr>
      </w:pPr>
    </w:p>
    <w:tbl>
      <w:tblPr>
        <w:tblpPr w:leftFromText="141" w:rightFromText="141" w:vertAnchor="text" w:tblpY="1"/>
        <w:tblOverlap w:val="never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977"/>
        <w:gridCol w:w="6095"/>
      </w:tblGrid>
      <w:tr w:rsidR="00B351CA" w:rsidRPr="003E1EDF" w14:paraId="40ED5B3F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A203F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08:30 – 09:00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C40B2C" w14:textId="5BA00013" w:rsidR="00B351CA" w:rsidRPr="00EF7DE2" w:rsidRDefault="00B351CA" w:rsidP="0082741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Registration </w:t>
            </w:r>
          </w:p>
        </w:tc>
      </w:tr>
      <w:tr w:rsidR="00B351CA" w:rsidRPr="001953EE" w14:paraId="15AD812F" w14:textId="77777777" w:rsidTr="00827410"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24591" w14:textId="77777777" w:rsidR="00B351CA" w:rsidRPr="003E1EDF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4586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09:00 – 09:10 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C3C908" w14:textId="77777777" w:rsidR="00B351CA" w:rsidRPr="00B1185D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B1185D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Opening ceremony </w:t>
            </w:r>
          </w:p>
          <w:p w14:paraId="501736CF" w14:textId="259E8D4D" w:rsidR="00797286" w:rsidRDefault="00797286" w:rsidP="003C1737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Wiesław Laskowski, Vice-Rector for Research, University of </w:t>
            </w:r>
            <w:proofErr w:type="spellStart"/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Gdańsk</w:t>
            </w:r>
            <w:proofErr w:type="spellEnd"/>
          </w:p>
          <w:p w14:paraId="7A63C5F5" w14:textId="0CBDE568" w:rsidR="00797286" w:rsidRPr="003C1737" w:rsidRDefault="00797286" w:rsidP="00797286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Marek Żukowski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Organising</w:t>
            </w:r>
            <w:proofErr w:type="spellEnd"/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Committee,</w:t>
            </w:r>
            <w:r w:rsidR="002B0558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Director of</w:t>
            </w:r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ICTQT</w:t>
            </w:r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, University of </w:t>
            </w:r>
            <w:proofErr w:type="spellStart"/>
            <w:r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Gdańsk</w:t>
            </w:r>
            <w:proofErr w:type="spellEnd"/>
          </w:p>
          <w:p w14:paraId="0182E590" w14:textId="4692E73D" w:rsidR="00B351CA" w:rsidRPr="00797286" w:rsidRDefault="006816E7" w:rsidP="00797286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</w:pPr>
            <w:r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Karol Życzkowski</w:t>
            </w:r>
            <w:r w:rsidR="00B351CA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, </w:t>
            </w:r>
            <w:r w:rsidR="000E6FFC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Chair of the Symposium</w:t>
            </w:r>
            <w:r w:rsidR="00B351CA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, </w:t>
            </w:r>
            <w:r w:rsidR="00797286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Director of</w:t>
            </w:r>
            <w:r w:rsidR="00B351CA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</w:t>
            </w:r>
            <w:r w:rsidR="000866FE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KCIK</w:t>
            </w:r>
            <w:r w:rsidR="00B351CA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U</w:t>
            </w:r>
            <w:r w:rsidR="00852913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niversity of </w:t>
            </w:r>
            <w:proofErr w:type="spellStart"/>
            <w:r w:rsidR="00B351CA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G</w:t>
            </w:r>
            <w:r w:rsidR="00852913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dańsk</w:t>
            </w:r>
            <w:proofErr w:type="spellEnd"/>
            <w:r w:rsidR="000E6FFC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, </w:t>
            </w:r>
            <w:r w:rsidR="00C242A7" w:rsidRPr="003C1737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Jagiellonian University</w:t>
            </w:r>
            <w:r w:rsidR="00797286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, CTP Polis</w:t>
            </w:r>
            <w:r w:rsidR="002B0558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>h</w:t>
            </w:r>
            <w:r w:rsidR="00797286">
              <w:rPr>
                <w:rFonts w:asciiTheme="minorHAnsi" w:hAnsiTheme="minorHAnsi" w:cstheme="minorHAnsi"/>
                <w:color w:val="0070C0"/>
                <w:sz w:val="22"/>
                <w:szCs w:val="22"/>
                <w:lang w:val="en-US"/>
              </w:rPr>
              <w:t xml:space="preserve"> Academy of Sciences, Warsaw</w:t>
            </w:r>
          </w:p>
        </w:tc>
      </w:tr>
      <w:tr w:rsidR="00B351CA" w:rsidRPr="003E1EDF" w14:paraId="4288BA71" w14:textId="77777777" w:rsidTr="00827410">
        <w:trPr>
          <w:trHeight w:val="51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1A092" w14:textId="77777777" w:rsidR="00B351CA" w:rsidRPr="003E1EDF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002060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I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B9E4BB" w14:textId="61B3229B" w:rsidR="00B351CA" w:rsidRPr="00AB6876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4586"/>
                <w:sz w:val="22"/>
                <w:szCs w:val="22"/>
                <w:lang w:val="en-US"/>
              </w:rPr>
            </w:pPr>
            <w:r w:rsidRPr="003E1EDF">
              <w:rPr>
                <w:rFonts w:asciiTheme="minorHAnsi" w:eastAsia="Calibri" w:hAnsiTheme="minorHAnsi" w:cstheme="minorHAnsi"/>
                <w:color w:val="44546A" w:themeColor="text2"/>
                <w:sz w:val="22"/>
                <w:szCs w:val="22"/>
                <w:lang w:val="en-US"/>
              </w:rPr>
              <w:t>Chair</w:t>
            </w:r>
            <w:r w:rsidRPr="00EF0288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>:</w:t>
            </w:r>
            <w:r w:rsidR="00FE08BC" w:rsidRPr="00EF0288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 xml:space="preserve"> </w:t>
            </w:r>
            <w:r w:rsidR="00C242A7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 xml:space="preserve">Adam </w:t>
            </w:r>
            <w:r w:rsidR="004C3034" w:rsidRPr="00EF0288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>M</w:t>
            </w:r>
            <w:r w:rsidR="00C242A7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>iranowicz</w:t>
            </w:r>
          </w:p>
        </w:tc>
      </w:tr>
      <w:tr w:rsidR="00B351CA" w:rsidRPr="001953EE" w14:paraId="2BEE9D30" w14:textId="77777777" w:rsidTr="00827410">
        <w:trPr>
          <w:trHeight w:val="68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655918" w14:textId="487E2999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09:10 – 09: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17B19A" w14:textId="7427BC5D" w:rsidR="00B351CA" w:rsidRPr="003E1EDF" w:rsidRDefault="003C1737" w:rsidP="00827410">
            <w:pPr>
              <w:pStyle w:val="ListContents"/>
              <w:widowControl w:val="0"/>
              <w:spacing w:before="120" w:after="120"/>
              <w:ind w:left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Konrad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Banaszek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055084" w14:textId="3FF5B059" w:rsidR="00B351CA" w:rsidRPr="00EF7DE2" w:rsidRDefault="003C1737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2060"/>
                <w:kern w:val="3"/>
                <w:lang w:val="en-US" w:eastAsia="zh-CN"/>
              </w:rPr>
            </w:pPr>
            <w:r w:rsidRPr="0004319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Secure optical communication under restricted eavesdropping scenarios</w:t>
            </w:r>
          </w:p>
        </w:tc>
      </w:tr>
      <w:tr w:rsidR="00B351CA" w:rsidRPr="00B351CA" w14:paraId="0FDA87B3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10DFB" w14:textId="6E834B30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09:40 – 10:0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524454" w14:textId="0BCE6250" w:rsidR="00B351CA" w:rsidRPr="00416C13" w:rsidRDefault="003C1737" w:rsidP="00827410">
            <w:pPr>
              <w:pStyle w:val="ListContents"/>
              <w:widowControl w:val="0"/>
              <w:spacing w:before="120" w:after="120"/>
              <w:ind w:left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Jan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Sperling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424F5" w14:textId="6C167CE1" w:rsidR="00B351CA" w:rsidRPr="002B0558" w:rsidRDefault="003C1737" w:rsidP="008274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F57152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Many colors of entanglement</w:t>
            </w:r>
          </w:p>
        </w:tc>
      </w:tr>
      <w:tr w:rsidR="00B351CA" w:rsidRPr="001953EE" w14:paraId="3EC08881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49673" w14:textId="393F86F4" w:rsidR="00B351CA" w:rsidRPr="00EF7DE2" w:rsidRDefault="00B351CA" w:rsidP="008070E0">
            <w:pPr>
              <w:pStyle w:val="Standard"/>
              <w:snapToGrid w:val="0"/>
              <w:rPr>
                <w:rFonts w:asciiTheme="minorHAnsi" w:hAnsiTheme="minorHAnsi" w:cstheme="minorHAnsi"/>
                <w:sz w:val="22"/>
                <w:szCs w:val="22"/>
                <w:highlight w:val="yellow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10:10 – 10: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8B00" w14:textId="34A7748B" w:rsidR="00B351CA" w:rsidRPr="00416C13" w:rsidRDefault="003C1737" w:rsidP="008070E0">
            <w:pPr>
              <w:pStyle w:val="ListContents"/>
              <w:widowControl w:val="0"/>
              <w:spacing w:before="100" w:beforeAutospacing="1" w:after="100" w:afterAutospacing="1"/>
              <w:ind w:left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highlight w:val="yellow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A</w:t>
            </w:r>
            <w:r w:rsidR="00EC29C7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l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e</w:t>
            </w:r>
            <w:r w:rsidR="00EC29C7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j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andro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Jenkins</w:t>
            </w:r>
            <w:r w:rsidR="00EC29C7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4D54F1" w14:textId="491AF1E1" w:rsidR="00B351CA" w:rsidRPr="008070E0" w:rsidRDefault="001867BF" w:rsidP="008070E0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i/>
                <w:iCs/>
                <w:color w:val="538135" w:themeColor="accent6" w:themeShade="BF"/>
                <w:lang w:val="en-US"/>
              </w:rPr>
            </w:pPr>
            <w:r w:rsidRPr="00BA62DC">
              <w:rPr>
                <w:b/>
                <w:bCs/>
                <w:i/>
                <w:iCs/>
                <w:color w:val="538135" w:themeColor="accent6" w:themeShade="BF"/>
                <w:lang w:val="en-US"/>
              </w:rPr>
              <w:t>Quantum thermodynamics of coronal heating</w:t>
            </w:r>
          </w:p>
        </w:tc>
      </w:tr>
      <w:tr w:rsidR="00B351CA" w:rsidRPr="003E1EDF" w14:paraId="71796BF7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418684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10:40 – 11:10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D26500" w14:textId="77777777" w:rsidR="00B351CA" w:rsidRPr="00AB6876" w:rsidRDefault="00B351CA" w:rsidP="0082741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20" w:after="120"/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EF7DE2">
              <w:rPr>
                <w:rFonts w:cstheme="minorHAnsi"/>
                <w:b/>
                <w:lang w:val="en-US"/>
              </w:rPr>
              <w:t>Coffee break</w:t>
            </w:r>
          </w:p>
        </w:tc>
      </w:tr>
      <w:tr w:rsidR="00B351CA" w:rsidRPr="003E1EDF" w14:paraId="366E9600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2FE10F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II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D9DFE0" w14:textId="4F42F867" w:rsidR="00B351CA" w:rsidRPr="00AB6876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4586"/>
                <w:sz w:val="22"/>
                <w:szCs w:val="22"/>
                <w:lang w:val="en-US"/>
              </w:rPr>
            </w:pPr>
            <w:r w:rsidRPr="003E1EDF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>Chair</w:t>
            </w:r>
            <w:r w:rsidRPr="00EF0288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: </w:t>
            </w:r>
            <w:r w:rsidR="008070E0" w:rsidRPr="00EF0288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Jakub </w:t>
            </w:r>
            <w:proofErr w:type="spellStart"/>
            <w:r w:rsidR="00245407" w:rsidRPr="00EF0288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Rembieliński</w:t>
            </w:r>
            <w:proofErr w:type="spellEnd"/>
          </w:p>
        </w:tc>
      </w:tr>
      <w:tr w:rsidR="00B351CA" w:rsidRPr="00B351CA" w14:paraId="4F6BC3F1" w14:textId="77777777" w:rsidTr="00827410">
        <w:trPr>
          <w:trHeight w:val="68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6121" w14:textId="571692D9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11:10 – 11: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14BE" w14:textId="5C3C7002" w:rsidR="00B351CA" w:rsidRPr="00416C13" w:rsidRDefault="008070E0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Beatrix C. </w:t>
            </w:r>
            <w:r w:rsidR="005175BE"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Hiesmayr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8A20" w14:textId="35C1A31F" w:rsidR="00B351CA" w:rsidRPr="002B0558" w:rsidRDefault="008070E0" w:rsidP="002B0558">
            <w:pPr>
              <w:pStyle w:val="NormalnyWeb"/>
              <w:spacing w:before="0" w:beforeAutospacing="0" w:after="0" w:afterAutospacing="0"/>
              <w:rPr>
                <w:b/>
                <w:bCs/>
                <w:i/>
                <w:iCs/>
                <w:color w:val="538135" w:themeColor="accent6" w:themeShade="BF"/>
                <w:lang w:val="en-US"/>
              </w:rPr>
            </w:pPr>
            <w:r w:rsidRPr="00B30492">
              <w:rPr>
                <w:b/>
                <w:bCs/>
                <w:i/>
                <w:iCs/>
                <w:color w:val="538135" w:themeColor="accent6" w:themeShade="BF"/>
                <w:lang w:val="en-US"/>
              </w:rPr>
              <w:t>About bound entanglement</w:t>
            </w:r>
          </w:p>
        </w:tc>
      </w:tr>
      <w:tr w:rsidR="00B351CA" w:rsidRPr="001953EE" w14:paraId="6F713D3F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8D7FA" w14:textId="33039306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11:40 – 12:0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929373" w14:textId="6817FB49" w:rsidR="00B351CA" w:rsidRPr="00416C13" w:rsidRDefault="008070E0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Armin </w:t>
            </w:r>
            <w:r w:rsidR="005175BE"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Tavakoli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2F5F8B" w14:textId="609BBEF1" w:rsidR="00B351CA" w:rsidRPr="002B0558" w:rsidRDefault="008070E0" w:rsidP="002B0558">
            <w:pPr>
              <w:pStyle w:val="NormalnyWeb"/>
              <w:spacing w:before="0" w:beforeAutospacing="0" w:after="0" w:afterAutospacing="0"/>
              <w:rPr>
                <w:i/>
                <w:iCs/>
                <w:color w:val="538135" w:themeColor="accent6" w:themeShade="BF"/>
                <w:lang w:val="en-US"/>
              </w:rPr>
            </w:pPr>
            <w:r w:rsidRPr="00994C6D">
              <w:rPr>
                <w:b/>
                <w:bCs/>
                <w:i/>
                <w:iCs/>
                <w:color w:val="538135" w:themeColor="accent6" w:themeShade="BF"/>
                <w:lang w:val="en-US"/>
              </w:rPr>
              <w:t>Informational restrictions in quantum correlations</w:t>
            </w:r>
          </w:p>
        </w:tc>
      </w:tr>
      <w:tr w:rsidR="00B351CA" w:rsidRPr="001953EE" w14:paraId="1F1BFDE1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78D80" w14:textId="42086296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12:10 – 12: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D5C7" w14:textId="77777777" w:rsidR="001953EE" w:rsidRDefault="00892CF7" w:rsidP="001953EE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Marek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Mozrzymas</w:t>
            </w:r>
            <w:r w:rsidR="001953EE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/</w:t>
            </w:r>
          </w:p>
          <w:p w14:paraId="620C4BD4" w14:textId="4938E50C" w:rsidR="00B351CA" w:rsidRPr="00416C13" w:rsidRDefault="001953EE" w:rsidP="001953EE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Piotr </w:t>
            </w:r>
            <w:proofErr w:type="spellStart"/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Kopszak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5E62D" w14:textId="719EA8F8" w:rsidR="00B351CA" w:rsidRPr="00EF7DE2" w:rsidRDefault="00892CF7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2060"/>
                <w:kern w:val="3"/>
                <w:lang w:val="en-US" w:eastAsia="zh-CN"/>
              </w:rPr>
            </w:pPr>
            <w:r w:rsidRPr="00D75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Square-</w:t>
            </w:r>
            <w:proofErr w:type="spellStart"/>
            <w:r w:rsidRPr="00D75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root</w:t>
            </w:r>
            <w:proofErr w:type="spellEnd"/>
            <w:r w:rsidRPr="00D754D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 measurement and the degradation of the resource state in the deterministic port-based teleportation scheme</w:t>
            </w:r>
          </w:p>
        </w:tc>
      </w:tr>
      <w:tr w:rsidR="00B351CA" w:rsidRPr="003E1EDF" w14:paraId="3ABEED73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E756B1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12:40 – 14:00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56F63" w14:textId="17B79CD3" w:rsidR="00B351CA" w:rsidRPr="003E1EDF" w:rsidRDefault="00B351CA" w:rsidP="00827410">
            <w:pPr>
              <w:pStyle w:val="Akapitzlist"/>
              <w:suppressAutoHyphens/>
              <w:spacing w:before="120" w:after="120"/>
              <w:ind w:left="0" w:firstLine="0"/>
              <w:jc w:val="left"/>
              <w:rPr>
                <w:rFonts w:asciiTheme="minorHAnsi" w:hAnsiTheme="minorHAnsi" w:cstheme="minorHAnsi"/>
                <w:b/>
                <w:color w:val="833C0B" w:themeColor="accent2" w:themeShade="80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lang w:val="en-US"/>
              </w:rPr>
              <w:t xml:space="preserve">Lunch </w:t>
            </w:r>
          </w:p>
        </w:tc>
      </w:tr>
    </w:tbl>
    <w:p w14:paraId="49A82F5E" w14:textId="0FDE83D2" w:rsidR="00B351CA" w:rsidRDefault="00B351CA" w:rsidP="00B351CA">
      <w:pPr>
        <w:rPr>
          <w:rFonts w:cstheme="minorHAnsi"/>
          <w:sz w:val="32"/>
          <w:lang w:val="en-US"/>
        </w:rPr>
      </w:pPr>
    </w:p>
    <w:p w14:paraId="542DF3C7" w14:textId="77777777" w:rsidR="00B351CA" w:rsidRPr="00594767" w:rsidRDefault="00B351CA" w:rsidP="00B351CA">
      <w:pPr>
        <w:rPr>
          <w:rFonts w:cstheme="minorHAnsi"/>
          <w:lang w:val="en-US"/>
        </w:rPr>
      </w:pPr>
    </w:p>
    <w:tbl>
      <w:tblPr>
        <w:tblpPr w:leftFromText="141" w:rightFromText="141" w:vertAnchor="text" w:tblpY="1"/>
        <w:tblOverlap w:val="never"/>
        <w:tblW w:w="105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6"/>
        <w:gridCol w:w="2977"/>
        <w:gridCol w:w="6095"/>
      </w:tblGrid>
      <w:tr w:rsidR="00B351CA" w:rsidRPr="003E1EDF" w14:paraId="226C5962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EDEFD7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III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16B6B7" w14:textId="4B484835" w:rsidR="00B351CA" w:rsidRPr="003E1EDF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color w:val="833C0B" w:themeColor="accent2" w:themeShade="80"/>
                <w:sz w:val="22"/>
                <w:szCs w:val="22"/>
                <w:lang w:val="en-US"/>
              </w:rPr>
            </w:pPr>
            <w:r w:rsidRPr="003E1EDF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>Chair:</w:t>
            </w:r>
            <w:r w:rsidRPr="003E1EDF">
              <w:rPr>
                <w:rFonts w:asciiTheme="minorHAnsi" w:hAnsiTheme="minorHAnsi" w:cstheme="minorHAnsi"/>
                <w:color w:val="800000"/>
                <w:sz w:val="22"/>
                <w:szCs w:val="22"/>
                <w:lang w:val="en-US"/>
              </w:rPr>
              <w:t xml:space="preserve">  </w:t>
            </w:r>
            <w:r w:rsidR="00892CF7" w:rsidRPr="00665EC2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Karol </w:t>
            </w:r>
            <w:r w:rsidR="000866FE" w:rsidRPr="00665EC2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Życzkowski</w:t>
            </w:r>
          </w:p>
        </w:tc>
      </w:tr>
      <w:tr w:rsidR="00B351CA" w:rsidRPr="001953EE" w14:paraId="67388E18" w14:textId="77777777" w:rsidTr="00827410">
        <w:trPr>
          <w:trHeight w:val="680"/>
        </w:trPr>
        <w:tc>
          <w:tcPr>
            <w:tcW w:w="152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DD959" w14:textId="795D5293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14:00 – 14: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77EF84" w14:textId="0F2A7595" w:rsidR="001F73A7" w:rsidRPr="00416C13" w:rsidRDefault="00C242A7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Michail 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Skoteiniotis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C8009" w14:textId="6AED95CA" w:rsidR="00B351CA" w:rsidRPr="00787FEF" w:rsidRDefault="001E5194" w:rsidP="00787F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E364E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Certifying topological states of matter</w:t>
            </w:r>
          </w:p>
        </w:tc>
      </w:tr>
      <w:tr w:rsidR="00B351CA" w:rsidRPr="001953EE" w14:paraId="225BA40A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B00ABA" w14:textId="5A122120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14:30 – 1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883DF" w14:textId="0CEB7F3A" w:rsidR="00B351CA" w:rsidRPr="00416C13" w:rsidRDefault="00416C13" w:rsidP="002B54F3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Michał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Oszmaniec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D21424" w14:textId="403A4DCF" w:rsidR="00B351CA" w:rsidRPr="002B54F3" w:rsidRDefault="00B36D57" w:rsidP="0082741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 w:eastAsia="pl-PL"/>
              </w:rPr>
            </w:pPr>
            <w:r w:rsidRPr="00443A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 w:eastAsia="pl-PL"/>
              </w:rPr>
              <w:t>Saturation and recurrence of quantum complexity in random quantum circuits</w:t>
            </w:r>
          </w:p>
        </w:tc>
      </w:tr>
      <w:tr w:rsidR="00B351CA" w:rsidRPr="001953EE" w14:paraId="4E96E6DA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B0C9F5" w14:textId="04778E2D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15:00 – 15: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089EF" w14:textId="7F641F04" w:rsidR="00B351CA" w:rsidRPr="00416C13" w:rsidRDefault="00B36D57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Volodym</w:t>
            </w:r>
            <w:r w:rsidR="00F479F0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y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r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Tkachuk (</w:t>
            </w:r>
            <w:r w:rsidR="00EC3E2C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o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nline)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F845B5" w14:textId="472CA4A1" w:rsidR="00B351CA" w:rsidRPr="00AB6876" w:rsidRDefault="00B36D57" w:rsidP="00827410">
            <w:pPr>
              <w:ind w:firstLine="0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676A4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Spin system energy levels detection on a quantum computer</w:t>
            </w:r>
          </w:p>
        </w:tc>
      </w:tr>
      <w:tr w:rsidR="00B351CA" w:rsidRPr="003E1EDF" w14:paraId="157DBFDA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231895" w14:textId="02E6041D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15:30 – 1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2C85E" w14:textId="77777777" w:rsidR="00B351CA" w:rsidRPr="00AB6876" w:rsidRDefault="00B351CA" w:rsidP="00827410">
            <w:pPr>
              <w:ind w:firstLine="0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EF7DE2">
              <w:rPr>
                <w:rFonts w:eastAsia="Calibri" w:cstheme="minorHAnsi"/>
                <w:b/>
                <w:lang w:val="en-US"/>
              </w:rPr>
              <w:t>Coffee break</w:t>
            </w:r>
          </w:p>
        </w:tc>
      </w:tr>
      <w:tr w:rsidR="00B351CA" w:rsidRPr="003E1EDF" w14:paraId="4AC2F14E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5D1DC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IV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09938" w14:textId="66E73E51" w:rsidR="00B351CA" w:rsidRPr="00AB6876" w:rsidRDefault="00B351CA" w:rsidP="00827410">
            <w:pPr>
              <w:ind w:firstLine="0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3E1EDF">
              <w:rPr>
                <w:rFonts w:cstheme="minorHAnsi"/>
                <w:color w:val="44546A" w:themeColor="text2"/>
                <w:lang w:val="en-US"/>
              </w:rPr>
              <w:t>Chair:</w:t>
            </w:r>
            <w:r w:rsidRPr="003E1EDF">
              <w:rPr>
                <w:rFonts w:cstheme="minorHAnsi"/>
                <w:color w:val="800000"/>
                <w:lang w:val="en-US"/>
              </w:rPr>
              <w:t xml:space="preserve"> </w:t>
            </w:r>
            <w:r w:rsidR="00416C13">
              <w:rPr>
                <w:rFonts w:cstheme="minorHAnsi"/>
                <w:color w:val="800000"/>
                <w:lang w:val="en-US"/>
              </w:rPr>
              <w:t xml:space="preserve"> </w:t>
            </w:r>
            <w:r w:rsidR="00416C13" w:rsidRPr="00B36D57">
              <w:rPr>
                <w:rFonts w:cstheme="minorHAnsi"/>
                <w:color w:val="C00000"/>
                <w:lang w:val="en-US"/>
              </w:rPr>
              <w:t xml:space="preserve">Katarzyna </w:t>
            </w:r>
            <w:r w:rsidR="006816E7" w:rsidRPr="00B36D57">
              <w:rPr>
                <w:rFonts w:cstheme="minorHAnsi"/>
                <w:color w:val="C00000"/>
                <w:lang w:val="en-US"/>
              </w:rPr>
              <w:t>Roszak</w:t>
            </w:r>
          </w:p>
        </w:tc>
      </w:tr>
      <w:tr w:rsidR="00B351CA" w:rsidRPr="001953EE" w14:paraId="5D99239B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00FD5" w14:textId="3D00796E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 </w:t>
            </w: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– 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5C37B3" w14:textId="09636BC0" w:rsidR="00B351CA" w:rsidRPr="00416C13" w:rsidRDefault="001E5194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Paweł </w:t>
            </w:r>
            <w:r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Caban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16EEB" w14:textId="38CEDCEA" w:rsidR="00B351CA" w:rsidRPr="00AB6876" w:rsidRDefault="001E5194" w:rsidP="001E5194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BC1DBA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Nonlinear extension of the quantum dynamical semigroup</w:t>
            </w:r>
          </w:p>
        </w:tc>
      </w:tr>
      <w:tr w:rsidR="00B351CA" w:rsidRPr="001953EE" w14:paraId="7E08C4B4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7E346" w14:textId="35172046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 </w:t>
            </w: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– 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797286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36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6D8D5" w14:textId="63668FD6" w:rsidR="00B351CA" w:rsidRPr="00416C13" w:rsidRDefault="00B36D57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Janet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Anders (</w:t>
            </w:r>
            <w:r w:rsidR="00EC3E2C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o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nline)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494C82" w14:textId="1D2370C6" w:rsidR="00B351CA" w:rsidRPr="00AB6876" w:rsidRDefault="00B36D57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EF17C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Quantum Brownian Motion for Magnets</w:t>
            </w:r>
          </w:p>
        </w:tc>
      </w:tr>
      <w:tr w:rsidR="00B351CA" w:rsidRPr="001953EE" w14:paraId="69D9BDE9" w14:textId="77777777" w:rsidTr="00827410">
        <w:trPr>
          <w:trHeight w:val="68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6F3769" w14:textId="7E0F71C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1E519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0 -  17:</w:t>
            </w:r>
            <w:r w:rsidR="002B0558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AD811A" w14:textId="57394C72" w:rsidR="00B351CA" w:rsidRPr="00416C13" w:rsidRDefault="00665EC2" w:rsidP="00827410">
            <w:pPr>
              <w:pStyle w:val="ListContents"/>
              <w:widowControl w:val="0"/>
              <w:spacing w:before="120" w:after="120"/>
              <w:ind w:left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Lorenza 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Viola (</w:t>
            </w:r>
            <w:r w:rsidR="00EC3E2C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o</w:t>
            </w:r>
            <w:r w:rsidR="005175BE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nline)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E80A3" w14:textId="37985D38" w:rsidR="005A402A" w:rsidRPr="00787FEF" w:rsidRDefault="00665EC2" w:rsidP="00827410">
            <w:pPr>
              <w:ind w:firstLine="0"/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4"/>
                <w:szCs w:val="24"/>
                <w:lang w:val="en-US"/>
              </w:rPr>
            </w:pPr>
            <w:r w:rsidRPr="003970D8">
              <w:rPr>
                <w:rFonts w:ascii="Times New Roman" w:hAnsi="Times New Roman" w:cs="Times New Roman"/>
                <w:b/>
                <w:bCs/>
                <w:i/>
                <w:color w:val="538135" w:themeColor="accent6" w:themeShade="BF"/>
                <w:sz w:val="24"/>
                <w:szCs w:val="24"/>
                <w:lang w:val="en-US"/>
              </w:rPr>
              <w:t>Restoring superclassical precision scaling in quantum frequency estimation under spatiotemporally correlated quantum noise</w:t>
            </w:r>
          </w:p>
        </w:tc>
      </w:tr>
      <w:tr w:rsidR="00B351CA" w:rsidRPr="001953EE" w14:paraId="311CD623" w14:textId="77777777" w:rsidTr="00827410">
        <w:trPr>
          <w:trHeight w:val="510"/>
        </w:trPr>
        <w:tc>
          <w:tcPr>
            <w:tcW w:w="15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78589" w14:textId="3673B978" w:rsidR="00B351CA" w:rsidRPr="00665EC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</w:pPr>
            <w:r w:rsidRPr="00665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18:</w:t>
            </w:r>
            <w:r w:rsidR="002B0558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</w:t>
            </w:r>
            <w:r w:rsidRPr="00665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 – 2</w:t>
            </w:r>
            <w:r w:rsidR="001005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</w:t>
            </w:r>
            <w:r w:rsidRPr="00665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:</w:t>
            </w:r>
            <w:r w:rsidR="00100525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3</w:t>
            </w:r>
            <w:r w:rsidRPr="00665EC2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AB634" w14:textId="1AE8AAFE" w:rsidR="00B351CA" w:rsidRPr="00665EC2" w:rsidRDefault="00B351CA" w:rsidP="00827410">
            <w:pPr>
              <w:ind w:firstLine="0"/>
              <w:rPr>
                <w:rFonts w:cstheme="minorHAnsi"/>
                <w:b/>
                <w:bCs/>
                <w:i/>
                <w:iCs/>
                <w:color w:val="4F6228"/>
                <w:lang w:val="en-US"/>
              </w:rPr>
            </w:pPr>
            <w:r w:rsidRPr="00665EC2">
              <w:rPr>
                <w:rFonts w:eastAsia="Calibri" w:cstheme="minorHAnsi"/>
                <w:b/>
                <w:bCs/>
                <w:lang w:val="en-US"/>
              </w:rPr>
              <w:t>Dinner</w:t>
            </w:r>
            <w:r w:rsidR="00845D51" w:rsidRPr="00665EC2">
              <w:rPr>
                <w:rFonts w:eastAsia="Calibri" w:cstheme="minorHAnsi"/>
                <w:b/>
                <w:bCs/>
                <w:lang w:val="en-US"/>
              </w:rPr>
              <w:t xml:space="preserve"> </w:t>
            </w:r>
            <w:r w:rsidR="00B20AD9" w:rsidRPr="00B20AD9">
              <w:rPr>
                <w:rFonts w:eastAsia="Calibri" w:cstheme="minorHAnsi"/>
                <w:b/>
                <w:bCs/>
                <w:color w:val="C00000"/>
                <w:lang w:val="en-US"/>
              </w:rPr>
              <w:t>(</w:t>
            </w:r>
            <w:r w:rsidR="000866FE" w:rsidRPr="00B20AD9">
              <w:rPr>
                <w:rFonts w:eastAsia="Calibri" w:cstheme="minorHAnsi"/>
                <w:b/>
                <w:bCs/>
                <w:color w:val="C00000"/>
                <w:lang w:val="en-US"/>
              </w:rPr>
              <w:t>D</w:t>
            </w:r>
            <w:r w:rsidR="000866FE" w:rsidRPr="00665EC2">
              <w:rPr>
                <w:rFonts w:eastAsia="Calibri" w:cstheme="minorHAnsi"/>
                <w:b/>
                <w:bCs/>
                <w:color w:val="C00000"/>
                <w:lang w:val="en-US"/>
              </w:rPr>
              <w:t>inner speech</w:t>
            </w:r>
            <w:r w:rsidR="00513A04" w:rsidRPr="00665EC2">
              <w:rPr>
                <w:rFonts w:eastAsia="Calibri" w:cstheme="minorHAnsi"/>
                <w:b/>
                <w:bCs/>
                <w:color w:val="C00000"/>
                <w:lang w:val="en-US"/>
              </w:rPr>
              <w:t>:</w:t>
            </w:r>
            <w:r w:rsidR="000866FE" w:rsidRPr="00665EC2">
              <w:rPr>
                <w:rFonts w:eastAsia="Calibri" w:cstheme="minorHAnsi"/>
                <w:b/>
                <w:bCs/>
                <w:color w:val="C00000"/>
                <w:lang w:val="en-US"/>
              </w:rPr>
              <w:t xml:space="preserve"> Artur Ekert)</w:t>
            </w:r>
          </w:p>
        </w:tc>
      </w:tr>
    </w:tbl>
    <w:p w14:paraId="4B3A3346" w14:textId="77777777" w:rsidR="001E5194" w:rsidRDefault="001E5194" w:rsidP="00B351CA">
      <w:pPr>
        <w:pStyle w:val="Standard"/>
        <w:rPr>
          <w:rFonts w:ascii="Arial" w:hAnsi="Arial" w:cs="Arial"/>
          <w:b/>
          <w:szCs w:val="28"/>
          <w:lang w:val="en-US"/>
        </w:rPr>
      </w:pPr>
    </w:p>
    <w:p w14:paraId="76E1A04C" w14:textId="77777777" w:rsidR="00AE3FE4" w:rsidRDefault="00AE3FE4" w:rsidP="00B351CA">
      <w:pPr>
        <w:pStyle w:val="Standard"/>
        <w:rPr>
          <w:rFonts w:ascii="Arial" w:hAnsi="Arial" w:cs="Arial"/>
          <w:b/>
          <w:szCs w:val="28"/>
          <w:lang w:val="en-US"/>
        </w:rPr>
      </w:pPr>
    </w:p>
    <w:p w14:paraId="22F56220" w14:textId="52AAA0A4" w:rsidR="00B351CA" w:rsidRPr="00EF7DE2" w:rsidRDefault="00B351CA" w:rsidP="00B351CA">
      <w:pPr>
        <w:pStyle w:val="Standard"/>
        <w:rPr>
          <w:rFonts w:ascii="Arial" w:hAnsi="Arial" w:cs="Arial"/>
          <w:b/>
          <w:szCs w:val="28"/>
          <w:lang w:val="en-US"/>
        </w:rPr>
      </w:pPr>
      <w:r w:rsidRPr="00EF7DE2">
        <w:rPr>
          <w:rFonts w:ascii="Arial" w:hAnsi="Arial" w:cs="Arial"/>
          <w:b/>
          <w:szCs w:val="28"/>
          <w:lang w:val="en-US"/>
        </w:rPr>
        <w:t>Friday, May 2</w:t>
      </w:r>
      <w:r w:rsidR="00FE08BC">
        <w:rPr>
          <w:rFonts w:ascii="Arial" w:hAnsi="Arial" w:cs="Arial"/>
          <w:b/>
          <w:szCs w:val="28"/>
          <w:lang w:val="en-US"/>
        </w:rPr>
        <w:t>7</w:t>
      </w:r>
    </w:p>
    <w:p w14:paraId="3AC2198D" w14:textId="77777777" w:rsidR="00B351CA" w:rsidRPr="00045393" w:rsidRDefault="00B351CA" w:rsidP="00B351CA">
      <w:pPr>
        <w:pStyle w:val="Standard"/>
        <w:rPr>
          <w:rFonts w:asciiTheme="minorHAnsi" w:eastAsia="Calibri" w:hAnsiTheme="minorHAnsi" w:cstheme="minorHAnsi"/>
          <w:b/>
          <w:sz w:val="16"/>
          <w:szCs w:val="28"/>
          <w:lang w:val="en-US"/>
        </w:rPr>
      </w:pPr>
    </w:p>
    <w:tbl>
      <w:tblPr>
        <w:tblW w:w="1063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6095"/>
      </w:tblGrid>
      <w:tr w:rsidR="00B351CA" w:rsidRPr="00986423" w14:paraId="1BCBEA54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0B57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V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EEFA2" w14:textId="49886375" w:rsidR="00B351CA" w:rsidRPr="00986423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984806"/>
                <w:lang w:val="en-US"/>
              </w:rPr>
            </w:pPr>
            <w:r w:rsidRPr="00986423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 xml:space="preserve">Chair: </w:t>
            </w:r>
            <w:r w:rsidR="001E5194" w:rsidRPr="00986423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Beatrix C. </w:t>
            </w:r>
            <w:r w:rsidR="00986423" w:rsidRPr="00986423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Hies</w:t>
            </w:r>
            <w:r w:rsidR="00986423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mayr</w:t>
            </w:r>
          </w:p>
        </w:tc>
      </w:tr>
      <w:tr w:rsidR="00B351CA" w:rsidRPr="001953EE" w14:paraId="0AF95015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94F23" w14:textId="62C1C2C8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</w:t>
            </w:r>
            <w:r w:rsidR="00986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09:</w:t>
            </w:r>
            <w:r w:rsidR="00B369B7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8DDB84" w14:textId="0863C618" w:rsidR="00B351CA" w:rsidRPr="00416C13" w:rsidRDefault="00B20AD9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Berthold-Georg </w:t>
            </w:r>
            <w:r w:rsidR="005175BE"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Englert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2B1CB6" w14:textId="504F0A13" w:rsidR="00D064F7" w:rsidRPr="00D064F7" w:rsidRDefault="00B20AD9" w:rsidP="00D064F7">
            <w:pPr>
              <w:pStyle w:val="Textbody"/>
              <w:jc w:val="both"/>
              <w:rPr>
                <w:b/>
                <w:bCs/>
                <w:iCs/>
                <w:color w:val="538135" w:themeColor="accent6" w:themeShade="BF"/>
                <w:sz w:val="22"/>
                <w:szCs w:val="22"/>
                <w:lang w:val="en-US"/>
              </w:rPr>
            </w:pPr>
            <w:r w:rsidRPr="00B20AD9">
              <w:rPr>
                <w:b/>
                <w:bCs/>
                <w:iCs/>
                <w:color w:val="538135" w:themeColor="accent6" w:themeShade="BF"/>
                <w:sz w:val="22"/>
                <w:szCs w:val="22"/>
                <w:lang w:val="en-US"/>
              </w:rPr>
              <w:t>Sequentially constrained Monte Carlo sampler for quantum states</w:t>
            </w:r>
          </w:p>
        </w:tc>
      </w:tr>
      <w:tr w:rsidR="00B351CA" w:rsidRPr="001953EE" w14:paraId="7D6D92AC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1E091" w14:textId="01CF8A9F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</w:t>
            </w:r>
            <w:r w:rsidR="00986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 – 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D13A" w14:textId="56F104EA" w:rsidR="00B351CA" w:rsidRPr="002B0558" w:rsidRDefault="002B0558" w:rsidP="00787FEF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Yeong-Cherng Liang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92A03" w14:textId="775658A0" w:rsidR="00D064F7" w:rsidRPr="002B0558" w:rsidRDefault="002B0558" w:rsidP="00B311B5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FB400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Naturally restricted subsets of nonsignaling correlations: how different are they?</w:t>
            </w:r>
          </w:p>
        </w:tc>
      </w:tr>
      <w:tr w:rsidR="00986423" w:rsidRPr="001953EE" w14:paraId="4C411BFA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C436D" w14:textId="0500426D" w:rsidR="00986423" w:rsidRPr="00EF7DE2" w:rsidRDefault="00986423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10: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38F0E" w14:textId="7ADF86B2" w:rsidR="00986423" w:rsidRPr="00416C13" w:rsidRDefault="00986423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Rafał</w:t>
            </w:r>
            <w:proofErr w:type="spellEnd"/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416C13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Demkowicz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-Dobrzański</w:t>
            </w:r>
            <w:proofErr w:type="spellEnd"/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83D9A3" w14:textId="7B669815" w:rsidR="00986423" w:rsidRPr="00FB4004" w:rsidRDefault="00986423" w:rsidP="00B20AD9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9B69E8">
              <w:rPr>
                <w:rStyle w:val="fontstyle01"/>
                <w:rFonts w:ascii="Times New Roman" w:hAnsi="Times New Roman" w:cs="Times New Roman"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Fundamental Limits in </w:t>
            </w:r>
            <w:proofErr w:type="spellStart"/>
            <w:r w:rsidRPr="009B69E8">
              <w:rPr>
                <w:rStyle w:val="fontstyle01"/>
                <w:rFonts w:ascii="Times New Roman" w:hAnsi="Times New Roman" w:cs="Times New Roman"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Mutiparameter</w:t>
            </w:r>
            <w:proofErr w:type="spellEnd"/>
            <w:r w:rsidRPr="009B69E8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 </w:t>
            </w:r>
            <w:r w:rsidRPr="009B69E8">
              <w:rPr>
                <w:rStyle w:val="fontstyle01"/>
                <w:rFonts w:ascii="Times New Roman" w:hAnsi="Times New Roman" w:cs="Times New Roman"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Quantum Metrology</w:t>
            </w:r>
          </w:p>
        </w:tc>
      </w:tr>
      <w:tr w:rsidR="00B351CA" w:rsidRPr="001953EE" w14:paraId="0B74B154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0CBAA" w14:textId="75DDB82D" w:rsidR="00B351CA" w:rsidRPr="00EF7DE2" w:rsidRDefault="00986423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22A47" w14:textId="59B49EE2" w:rsidR="00B351CA" w:rsidRPr="00416C13" w:rsidRDefault="002B0558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B311B5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Felix Huber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0CA075" w14:textId="027F75D8" w:rsidR="00B351CA" w:rsidRPr="00787FEF" w:rsidRDefault="002B0558" w:rsidP="00827410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B311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 w:eastAsia="pl-PL"/>
              </w:rPr>
              <w:t>Dimension-free entanglement detection in multipartite Werner states</w:t>
            </w:r>
          </w:p>
        </w:tc>
      </w:tr>
      <w:tr w:rsidR="00B351CA" w:rsidRPr="003E1EDF" w14:paraId="1445CA3D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C38AB5" w14:textId="3B78C8EE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986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986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11:</w:t>
            </w:r>
            <w:r w:rsidR="00986423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CF527" w14:textId="77777777" w:rsidR="00B351CA" w:rsidRPr="00AB6876" w:rsidRDefault="00B351CA" w:rsidP="00827410">
            <w:pPr>
              <w:ind w:firstLine="0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EF7DE2">
              <w:rPr>
                <w:rFonts w:cstheme="minorHAnsi"/>
                <w:b/>
                <w:lang w:val="en-US"/>
              </w:rPr>
              <w:t>Coffee break</w:t>
            </w:r>
          </w:p>
        </w:tc>
      </w:tr>
      <w:tr w:rsidR="00B351CA" w:rsidRPr="003E1EDF" w14:paraId="5072697F" w14:textId="77777777" w:rsidTr="00827410">
        <w:trPr>
          <w:trHeight w:val="51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C3D4E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VI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CD8C" w14:textId="023CE16F" w:rsidR="00B351CA" w:rsidRPr="00AB6876" w:rsidRDefault="00B351CA" w:rsidP="00827410">
            <w:pPr>
              <w:ind w:firstLine="0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3E1EDF">
              <w:rPr>
                <w:rFonts w:cstheme="minorHAnsi"/>
                <w:color w:val="44546A" w:themeColor="text2"/>
                <w:lang w:val="en-US"/>
              </w:rPr>
              <w:t>Chair:</w:t>
            </w:r>
            <w:r w:rsidRPr="003E1EDF">
              <w:rPr>
                <w:rFonts w:cstheme="minorHAnsi"/>
                <w:color w:val="800000"/>
                <w:lang w:val="en-US"/>
              </w:rPr>
              <w:t xml:space="preserve"> </w:t>
            </w:r>
            <w:r w:rsidR="00245407">
              <w:rPr>
                <w:rFonts w:cstheme="minorHAnsi"/>
                <w:color w:val="800000"/>
                <w:lang w:val="en-US"/>
              </w:rPr>
              <w:t xml:space="preserve"> </w:t>
            </w:r>
            <w:r w:rsidR="00B311B5">
              <w:rPr>
                <w:rFonts w:cstheme="minorHAnsi"/>
                <w:color w:val="C00000"/>
                <w:lang w:val="en-US"/>
              </w:rPr>
              <w:t>Łukasz Rudnicki</w:t>
            </w:r>
          </w:p>
        </w:tc>
      </w:tr>
      <w:tr w:rsidR="00B351CA" w:rsidRPr="001953EE" w14:paraId="771A4E28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460DB8" w14:textId="55F3B5C5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11:</w:t>
            </w:r>
            <w:r w:rsidR="00B31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892ADB" w14:textId="4BC28CFB" w:rsidR="00B351CA" w:rsidRPr="00416C13" w:rsidRDefault="005A402A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Adam 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Miranowicz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E0E0BB" w14:textId="34649B81" w:rsidR="00B351CA" w:rsidRPr="00AB6876" w:rsidRDefault="005A402A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3B3C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Non-Hermitian quantum mechanics: No-go theorems and quantum exceptional points</w:t>
            </w:r>
          </w:p>
        </w:tc>
      </w:tr>
      <w:tr w:rsidR="00B351CA" w:rsidRPr="001953EE" w14:paraId="595D35D3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547C5" w14:textId="17A2A510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B31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31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12: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F387D" w14:textId="2B52320E" w:rsidR="00B351CA" w:rsidRPr="002B0558" w:rsidRDefault="002B0558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2B0558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Katarzyna Roszak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5963FA" w14:textId="1EBA3132" w:rsidR="00B351CA" w:rsidRPr="00370571" w:rsidRDefault="00370571" w:rsidP="00370571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FB400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A measure of qubit environment entanglement for pure dephasing evolutions</w:t>
            </w:r>
          </w:p>
        </w:tc>
      </w:tr>
      <w:tr w:rsidR="00B351CA" w:rsidRPr="001953EE" w14:paraId="156894DA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6CED8" w14:textId="62957FEE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12:</w:t>
            </w:r>
            <w:r w:rsidR="00B31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</w:t>
            </w:r>
            <w:r w:rsidR="00B311B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E3FE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A3F41" w14:textId="326710BD" w:rsidR="00AE3FE4" w:rsidRPr="00AE3FE4" w:rsidRDefault="00AE3FE4" w:rsidP="00787FEF">
            <w:pPr>
              <w:pStyle w:val="Standard"/>
              <w:snapToGrid w:val="0"/>
              <w:rPr>
                <w:rFonts w:asciiTheme="minorHAnsi" w:eastAsia="Calibri" w:hAnsiTheme="minorHAnsi" w:cstheme="minorHAnsi"/>
                <w:b/>
                <w:bCs/>
                <w:color w:val="BF8F00" w:themeColor="accent4" w:themeShade="BF"/>
                <w:sz w:val="22"/>
                <w:szCs w:val="22"/>
                <w:lang w:val="en-US"/>
              </w:rPr>
            </w:pPr>
            <w:r w:rsidRPr="00AE3FE4">
              <w:rPr>
                <w:rFonts w:asciiTheme="minorHAnsi" w:eastAsia="Calibri" w:hAnsiTheme="minorHAnsi" w:cstheme="minorHAnsi"/>
                <w:b/>
                <w:bCs/>
                <w:color w:val="BF8F00" w:themeColor="accent4" w:themeShade="BF"/>
                <w:sz w:val="22"/>
                <w:szCs w:val="22"/>
                <w:lang w:val="en-US"/>
              </w:rPr>
              <w:t>Golden KCIK Award</w:t>
            </w:r>
          </w:p>
          <w:p w14:paraId="4C8389D9" w14:textId="77777777" w:rsidR="00AE3FE4" w:rsidRDefault="00AE3FE4" w:rsidP="00787FEF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S.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A.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Rather (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o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nline)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/</w:t>
            </w:r>
          </w:p>
          <w:p w14:paraId="1C9A2397" w14:textId="1FE12E0D" w:rsidR="00B351CA" w:rsidRPr="00AE3FE4" w:rsidRDefault="00B311B5" w:rsidP="00787FEF">
            <w:pPr>
              <w:pStyle w:val="Standard"/>
              <w:snapToGrid w:val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Adam 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Bur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c</w:t>
            </w:r>
            <w:r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hard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t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5419A4" w14:textId="17C7E527" w:rsidR="00B351CA" w:rsidRPr="002B54F3" w:rsidRDefault="00787FEF" w:rsidP="00787FEF">
            <w:pPr>
              <w:pStyle w:val="Zwykyteks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highlight w:val="yellow"/>
                <w:lang w:val="en-US"/>
              </w:rPr>
            </w:pPr>
            <w:r w:rsidRPr="00FE273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kern w:val="36"/>
                <w:sz w:val="24"/>
                <w:szCs w:val="24"/>
                <w:lang w:val="en-US" w:eastAsia="pl-PL"/>
              </w:rPr>
              <w:t>Thirty-six entangled officers of Euler: Quantum solution to a classically impossible problem</w:t>
            </w:r>
          </w:p>
        </w:tc>
      </w:tr>
      <w:tr w:rsidR="00B351CA" w:rsidRPr="003E1EDF" w14:paraId="55521044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910C" w14:textId="5573C20A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13:</w:t>
            </w:r>
            <w:r w:rsidR="00CB04B4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eastAsia="Calibri" w:hAnsiTheme="minorHAnsi" w:cstheme="minorHAnsi"/>
                <w:sz w:val="22"/>
                <w:szCs w:val="22"/>
                <w:lang w:val="en-US"/>
              </w:rPr>
              <w:t>0 – 14:30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65AB0" w14:textId="4349036A" w:rsidR="00AE3FE4" w:rsidRPr="00AE3FE4" w:rsidRDefault="00B351CA" w:rsidP="00827410">
            <w:pPr>
              <w:ind w:firstLine="0"/>
              <w:rPr>
                <w:rFonts w:cstheme="minorHAnsi"/>
                <w:b/>
                <w:lang w:val="en-US"/>
              </w:rPr>
            </w:pPr>
            <w:r w:rsidRPr="00EF7DE2">
              <w:rPr>
                <w:rFonts w:cstheme="minorHAnsi"/>
                <w:b/>
                <w:lang w:val="en-US"/>
              </w:rPr>
              <w:t xml:space="preserve">Lunch </w:t>
            </w:r>
          </w:p>
        </w:tc>
      </w:tr>
    </w:tbl>
    <w:p w14:paraId="4CB8B504" w14:textId="77777777" w:rsidR="00B351CA" w:rsidRPr="00016E53" w:rsidRDefault="00B351CA" w:rsidP="00B351CA">
      <w:pPr>
        <w:pStyle w:val="Standard"/>
        <w:rPr>
          <w:rFonts w:asciiTheme="minorHAnsi" w:eastAsia="Calibri" w:hAnsiTheme="minorHAnsi" w:cstheme="minorHAnsi"/>
          <w:b/>
          <w:sz w:val="8"/>
          <w:szCs w:val="28"/>
          <w:lang w:val="en-US"/>
        </w:rPr>
      </w:pPr>
    </w:p>
    <w:tbl>
      <w:tblPr>
        <w:tblW w:w="1063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6095"/>
      </w:tblGrid>
      <w:tr w:rsidR="00B351CA" w:rsidRPr="003E1EDF" w14:paraId="580DCFB6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053244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lastRenderedPageBreak/>
              <w:t>Session VII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6566A" w14:textId="589C2775" w:rsidR="00B351CA" w:rsidRPr="003E1EDF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833C0B" w:themeColor="accent2" w:themeShade="80"/>
                <w:lang w:val="en-US"/>
              </w:rPr>
            </w:pPr>
            <w:r w:rsidRPr="003E1EDF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>Chair:</w:t>
            </w:r>
            <w:r w:rsidRPr="003E1EDF">
              <w:rPr>
                <w:rFonts w:asciiTheme="minorHAnsi" w:hAnsiTheme="minorHAnsi" w:cstheme="minorHAnsi"/>
                <w:color w:val="800000"/>
                <w:sz w:val="22"/>
                <w:szCs w:val="22"/>
                <w:lang w:val="en-US"/>
              </w:rPr>
              <w:t xml:space="preserve"> </w:t>
            </w:r>
            <w:r w:rsidR="00416C13" w:rsidRPr="00B36D57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Marek </w:t>
            </w:r>
            <w:r w:rsidR="00245407" w:rsidRPr="00B36D57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>Żukowski</w:t>
            </w:r>
          </w:p>
        </w:tc>
      </w:tr>
      <w:tr w:rsidR="00B351CA" w:rsidRPr="001953EE" w14:paraId="3798CF66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E66398" w14:textId="3EE079CF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14:30 – 1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8775F7" w14:textId="793605E0" w:rsidR="00B351CA" w:rsidRPr="00416C13" w:rsidRDefault="00EF0288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Mohamed 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Bourenn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a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ne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563F7" w14:textId="498EB985" w:rsidR="00B351CA" w:rsidRPr="00EF0288" w:rsidRDefault="00EF0288" w:rsidP="00EF0288">
            <w:pPr>
              <w:spacing w:before="100" w:beforeAutospacing="1" w:after="100" w:afterAutospacing="1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E65096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Stronger correlations than dense coding with elementary quantum resources</w:t>
            </w:r>
            <w:r w:rsidRPr="00E6509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 </w:t>
            </w:r>
          </w:p>
        </w:tc>
      </w:tr>
      <w:tr w:rsidR="00B351CA" w:rsidRPr="001953EE" w14:paraId="1B9FEFC7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95FA2" w14:textId="29D1EFBE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15:00 – 15: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B6B30E" w14:textId="53176F31" w:rsidR="00B351CA" w:rsidRPr="00416C13" w:rsidRDefault="00EF0288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Tomasz 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Placek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868B6F" w14:textId="0613E55C" w:rsidR="00B351CA" w:rsidRPr="00EF0288" w:rsidRDefault="00EF0288" w:rsidP="0082741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2A720B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Chance and choice: On experimenters' free choice and deterministic hidden-variable models</w:t>
            </w:r>
          </w:p>
        </w:tc>
      </w:tr>
      <w:tr w:rsidR="00B351CA" w:rsidRPr="001953EE" w14:paraId="06BE61E7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BE5F96" w14:textId="1BA2D11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15:30 </w:t>
            </w: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– 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65E378" w14:textId="502478D0" w:rsidR="00B351CA" w:rsidRPr="002B54F3" w:rsidRDefault="00787FEF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2B54F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Mark </w:t>
            </w:r>
            <w:proofErr w:type="spellStart"/>
            <w:r w:rsidRPr="002B54F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Hillery</w:t>
            </w:r>
            <w:proofErr w:type="spellEnd"/>
            <w:r w:rsidRPr="002B54F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(online)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45499" w14:textId="1D2DDC01" w:rsidR="00EF0288" w:rsidRPr="002B54F3" w:rsidRDefault="002B54F3" w:rsidP="002B54F3">
            <w:pPr>
              <w:pStyle w:val="NormalnyWeb"/>
              <w:rPr>
                <w:b/>
                <w:bCs/>
                <w:i/>
                <w:iCs/>
                <w:color w:val="538135" w:themeColor="accent6" w:themeShade="BF"/>
                <w:lang w:val="en-US"/>
              </w:rPr>
            </w:pPr>
            <w:r w:rsidRPr="002B54F3">
              <w:rPr>
                <w:b/>
                <w:bCs/>
                <w:i/>
                <w:iCs/>
                <w:color w:val="538135" w:themeColor="accent6" w:themeShade="BF"/>
                <w:lang w:val="en-US"/>
              </w:rPr>
              <w:t>Quantum walks and path finding</w:t>
            </w:r>
          </w:p>
        </w:tc>
      </w:tr>
      <w:tr w:rsidR="00B351CA" w:rsidRPr="003E1EDF" w14:paraId="3A43118A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E991C" w14:textId="0C0B909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16:00 – 16:</w:t>
            </w:r>
            <w:r w:rsidR="00D013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0497DF" w14:textId="77777777" w:rsidR="00B351CA" w:rsidRPr="00AB6876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4586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Coffee break</w:t>
            </w:r>
          </w:p>
        </w:tc>
      </w:tr>
      <w:tr w:rsidR="00B351CA" w:rsidRPr="003E1EDF" w14:paraId="6D1D5421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04B892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VIII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297FEB" w14:textId="40286BF1" w:rsidR="00B351CA" w:rsidRPr="00AB6876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i/>
                <w:color w:val="004586"/>
                <w:sz w:val="22"/>
                <w:szCs w:val="22"/>
                <w:lang w:val="en-US"/>
              </w:rPr>
            </w:pPr>
            <w:r w:rsidRPr="003E1EDF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>Chair:</w:t>
            </w:r>
            <w:r w:rsidR="002B54F3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 </w:t>
            </w:r>
            <w:r w:rsidR="007E0F59" w:rsidRPr="007E0F59">
              <w:rPr>
                <w:rFonts w:asciiTheme="minorHAnsi" w:eastAsia="Calibri" w:hAnsiTheme="minorHAnsi" w:cstheme="minorHAnsi"/>
                <w:color w:val="C00000"/>
                <w:sz w:val="22"/>
                <w:szCs w:val="22"/>
                <w:lang w:val="en-US"/>
              </w:rPr>
              <w:t>Yeong-Cherng Liang</w:t>
            </w:r>
          </w:p>
        </w:tc>
      </w:tr>
      <w:tr w:rsidR="00B351CA" w:rsidRPr="001953EE" w14:paraId="2E940BFA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315633" w14:textId="39F403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16:</w:t>
            </w:r>
            <w:r w:rsidR="00D013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 – 1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6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49EB3" w14:textId="6E684E11" w:rsidR="00B351CA" w:rsidRPr="00416C13" w:rsidRDefault="00224344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Ana </w:t>
            </w:r>
            <w:proofErr w:type="spellStart"/>
            <w:r w:rsidR="004B1F08" w:rsidRPr="004B1F08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Belén</w:t>
            </w:r>
            <w:proofErr w:type="spellEnd"/>
            <w:r w:rsidR="004B1F08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Sainz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8E708" w14:textId="33514B47" w:rsidR="00224344" w:rsidRPr="00224344" w:rsidRDefault="00224344" w:rsidP="0022434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FB400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Steering: a modern perspective on this fundamental puzzle</w:t>
            </w:r>
          </w:p>
        </w:tc>
      </w:tr>
      <w:tr w:rsidR="00B351CA" w:rsidRPr="001953EE" w14:paraId="6CD29BC2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C4925" w14:textId="5FFDAB7F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D013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013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 </w:t>
            </w: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– 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EC352" w14:textId="2A893BF0" w:rsidR="00B351CA" w:rsidRPr="00416C13" w:rsidRDefault="00224344" w:rsidP="00827410">
            <w:pPr>
              <w:pStyle w:val="ListContents"/>
              <w:widowControl w:val="0"/>
              <w:spacing w:before="120" w:after="120"/>
              <w:ind w:left="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Dardo 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Goyeneche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(online)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7E113" w14:textId="0BE371F0" w:rsidR="00B351CA" w:rsidRPr="00224344" w:rsidRDefault="00224344" w:rsidP="00224344">
            <w:pPr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F00149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The classical value of Bell inequalities: an old problem in mathematics</w:t>
            </w:r>
          </w:p>
        </w:tc>
      </w:tr>
      <w:tr w:rsidR="00B351CA" w:rsidRPr="001953EE" w14:paraId="332E1E4C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E61D4" w14:textId="6F1522ED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17:</w:t>
            </w:r>
            <w:r w:rsidR="00D0139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0 </w:t>
            </w: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– 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7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AC121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55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BE1B3" w14:textId="73549245" w:rsidR="00B351CA" w:rsidRPr="00416C13" w:rsidRDefault="00D0139C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Lukas 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C</w:t>
            </w:r>
            <w:r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é</w:t>
            </w:r>
            <w:r w:rsidR="004C3034" w:rsidRPr="00416C13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leri</w:t>
            </w:r>
            <w:r w:rsidR="002F0EB7"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 (online)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3E6824" w14:textId="3DA1F3CC" w:rsidR="00B351CA" w:rsidRPr="00D0139C" w:rsidRDefault="00D0139C" w:rsidP="00D0139C">
            <w:pPr>
              <w:pStyle w:val="NormalnyWeb"/>
              <w:rPr>
                <w:b/>
                <w:bCs/>
                <w:i/>
                <w:iCs/>
                <w:color w:val="538135" w:themeColor="accent6" w:themeShade="BF"/>
                <w:lang w:val="en-US"/>
              </w:rPr>
            </w:pPr>
            <w:r w:rsidRPr="009B69E8">
              <w:rPr>
                <w:b/>
                <w:bCs/>
                <w:i/>
                <w:iCs/>
                <w:color w:val="538135" w:themeColor="accent6" w:themeShade="BF"/>
                <w:lang w:val="en-US"/>
              </w:rPr>
              <w:t>Gauge theory approach to quantum thermodynamics</w:t>
            </w:r>
          </w:p>
        </w:tc>
      </w:tr>
    </w:tbl>
    <w:p w14:paraId="36459C63" w14:textId="77777777" w:rsidR="00E17A24" w:rsidRPr="00016E53" w:rsidRDefault="00E17A24" w:rsidP="00B351CA">
      <w:pPr>
        <w:pStyle w:val="Standard"/>
        <w:rPr>
          <w:rFonts w:asciiTheme="minorHAnsi" w:eastAsia="Calibri" w:hAnsiTheme="minorHAnsi" w:cstheme="minorHAnsi"/>
          <w:b/>
          <w:sz w:val="32"/>
          <w:szCs w:val="28"/>
          <w:lang w:val="en-US"/>
        </w:rPr>
      </w:pPr>
    </w:p>
    <w:p w14:paraId="38AA48DD" w14:textId="77777777" w:rsidR="00BE7777" w:rsidRDefault="00BE7777" w:rsidP="00B351CA">
      <w:pPr>
        <w:pStyle w:val="Standard"/>
        <w:rPr>
          <w:rFonts w:ascii="Arial" w:hAnsi="Arial" w:cs="Arial"/>
          <w:b/>
          <w:szCs w:val="28"/>
          <w:lang w:val="en-US"/>
        </w:rPr>
      </w:pPr>
    </w:p>
    <w:p w14:paraId="26398846" w14:textId="46F824D8" w:rsidR="00B351CA" w:rsidRPr="00EF7DE2" w:rsidRDefault="00B351CA" w:rsidP="00B351CA">
      <w:pPr>
        <w:pStyle w:val="Standard"/>
        <w:rPr>
          <w:rFonts w:ascii="Arial" w:hAnsi="Arial" w:cs="Arial"/>
          <w:b/>
          <w:szCs w:val="28"/>
          <w:lang w:val="en-US"/>
        </w:rPr>
      </w:pPr>
      <w:r w:rsidRPr="00EF7DE2">
        <w:rPr>
          <w:rFonts w:ascii="Arial" w:hAnsi="Arial" w:cs="Arial"/>
          <w:b/>
          <w:szCs w:val="28"/>
          <w:lang w:val="en-US"/>
        </w:rPr>
        <w:t>Saturday,  May 2</w:t>
      </w:r>
      <w:r w:rsidR="00FE08BC">
        <w:rPr>
          <w:rFonts w:ascii="Arial" w:hAnsi="Arial" w:cs="Arial"/>
          <w:b/>
          <w:szCs w:val="28"/>
          <w:lang w:val="en-US"/>
        </w:rPr>
        <w:t>8</w:t>
      </w:r>
    </w:p>
    <w:p w14:paraId="082DB575" w14:textId="77777777" w:rsidR="00B351CA" w:rsidRPr="00752052" w:rsidRDefault="00B351CA" w:rsidP="00B351CA">
      <w:pPr>
        <w:pStyle w:val="Standard"/>
        <w:rPr>
          <w:rFonts w:asciiTheme="minorHAnsi" w:eastAsia="Calibri" w:hAnsiTheme="minorHAnsi" w:cstheme="minorHAnsi"/>
          <w:b/>
          <w:sz w:val="14"/>
          <w:szCs w:val="16"/>
          <w:lang w:val="en-US"/>
        </w:rPr>
      </w:pPr>
    </w:p>
    <w:tbl>
      <w:tblPr>
        <w:tblW w:w="10631" w:type="dxa"/>
        <w:tblInd w:w="-3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9"/>
        <w:gridCol w:w="2977"/>
        <w:gridCol w:w="6095"/>
      </w:tblGrid>
      <w:tr w:rsidR="00B351CA" w:rsidRPr="002B54F3" w14:paraId="02ED71C1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403B1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IX</w:t>
            </w:r>
          </w:p>
        </w:tc>
        <w:tc>
          <w:tcPr>
            <w:tcW w:w="907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BE7725" w14:textId="7417EFE9" w:rsidR="00B351CA" w:rsidRPr="003E1EDF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984806"/>
                <w:lang w:val="en-US"/>
              </w:rPr>
            </w:pPr>
            <w:r w:rsidRPr="003E1EDF">
              <w:rPr>
                <w:rFonts w:asciiTheme="minorHAnsi" w:hAnsiTheme="minorHAnsi" w:cstheme="minorHAnsi"/>
                <w:color w:val="44546A" w:themeColor="text2"/>
                <w:sz w:val="22"/>
                <w:szCs w:val="22"/>
                <w:lang w:val="en-US"/>
              </w:rPr>
              <w:t>Chair</w:t>
            </w:r>
            <w:r w:rsidRPr="00E44B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: </w:t>
            </w:r>
            <w:r w:rsidR="002B54F3" w:rsidRPr="00E44B40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Berthold-Georg </w:t>
            </w:r>
            <w:r w:rsidR="002B54F3">
              <w:rPr>
                <w:rFonts w:asciiTheme="minorHAnsi" w:hAnsiTheme="minorHAnsi" w:cstheme="minorHAnsi"/>
                <w:color w:val="C00000"/>
                <w:sz w:val="22"/>
                <w:szCs w:val="22"/>
                <w:lang w:val="en-US"/>
              </w:rPr>
              <w:t xml:space="preserve">Englert </w:t>
            </w:r>
          </w:p>
        </w:tc>
      </w:tr>
      <w:tr w:rsidR="00B351CA" w:rsidRPr="00F479F0" w14:paraId="3032BD2C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AC24" w14:textId="3267BFB2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09: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A5C64E" w14:textId="2E6A15A7" w:rsidR="00B351CA" w:rsidRPr="002B54F3" w:rsidRDefault="002B54F3" w:rsidP="00827410">
            <w:pPr>
              <w:spacing w:before="120" w:after="120"/>
              <w:ind w:firstLine="0"/>
              <w:jc w:val="left"/>
              <w:rPr>
                <w:rFonts w:cstheme="minorHAnsi"/>
                <w:color w:val="C45911" w:themeColor="accent2" w:themeShade="BF"/>
                <w:highlight w:val="yellow"/>
                <w:lang w:val="en-US"/>
              </w:rPr>
            </w:pPr>
            <w:r>
              <w:rPr>
                <w:rFonts w:cstheme="minorHAnsi"/>
                <w:color w:val="C45911" w:themeColor="accent2" w:themeShade="BF"/>
                <w:lang w:val="en-US"/>
              </w:rPr>
              <w:t xml:space="preserve">Marek </w:t>
            </w:r>
            <w:r w:rsidRPr="00416C13">
              <w:rPr>
                <w:rFonts w:cstheme="minorHAnsi"/>
                <w:color w:val="C45911" w:themeColor="accent2" w:themeShade="BF"/>
                <w:lang w:val="en-US"/>
              </w:rPr>
              <w:t>Czachor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55962" w14:textId="036CFB3B" w:rsidR="00B351CA" w:rsidRPr="00E17A24" w:rsidRDefault="002B54F3" w:rsidP="00E17A24">
            <w:pPr>
              <w:pStyle w:val="Zwykyteks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EE2AA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Cosmic-time Quantum Mechanics</w:t>
            </w:r>
          </w:p>
        </w:tc>
      </w:tr>
      <w:tr w:rsidR="00E44B40" w:rsidRPr="001953EE" w14:paraId="1105D81F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02025" w14:textId="5ABFD6A5" w:rsidR="00E44B40" w:rsidRPr="00EF7DE2" w:rsidRDefault="00D83A54" w:rsidP="00E44B4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9</w:t>
            </w:r>
            <w:r w:rsidR="00E44B40"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="00E44B40"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10:</w:t>
            </w: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E44B40"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2DF925" w14:textId="37F1AE43" w:rsidR="00E44B40" w:rsidRPr="00416C13" w:rsidRDefault="00E44B40" w:rsidP="00E44B40">
            <w:pPr>
              <w:pStyle w:val="Standard"/>
              <w:snapToGrid w:val="0"/>
              <w:spacing w:before="120" w:after="120"/>
              <w:rPr>
                <w:rFonts w:asciiTheme="minorHAnsi" w:eastAsia="Calibr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 xml:space="preserve">Kavan </w:t>
            </w:r>
            <w:r w:rsidRPr="00416C13"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Modi (</w:t>
            </w:r>
            <w:r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o</w:t>
            </w:r>
            <w:r w:rsidRPr="00416C13"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nline)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BC1C7" w14:textId="4DB720C6" w:rsidR="00E44B40" w:rsidRPr="00D064F7" w:rsidRDefault="00E44B40" w:rsidP="00E44B40">
            <w:pPr>
              <w:ind w:firstLine="0"/>
              <w:jc w:val="lef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390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Linking many-body physics to many-time physics: </w:t>
            </w:r>
            <w:proofErr w:type="spellStart"/>
            <w:r w:rsidRPr="00390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Characterising</w:t>
            </w:r>
            <w:proofErr w:type="spellEnd"/>
            <w:r w:rsidRPr="00390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 micro and macro features of non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-</w:t>
            </w:r>
            <w:r w:rsidRPr="0039093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Markovian quantum processes</w:t>
            </w:r>
          </w:p>
        </w:tc>
      </w:tr>
      <w:tr w:rsidR="00E44B40" w:rsidRPr="001953EE" w14:paraId="702EC374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0D53C" w14:textId="1FDE1B05" w:rsidR="00E44B40" w:rsidRPr="00EF7DE2" w:rsidRDefault="00E44B40" w:rsidP="00E44B4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10: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412C92" w14:textId="42AC83CF" w:rsidR="00E44B40" w:rsidRPr="00416C13" w:rsidRDefault="00E44B40" w:rsidP="00E44B40">
            <w:pPr>
              <w:pStyle w:val="Akapitzlist"/>
              <w:spacing w:before="120" w:after="120" w:line="259" w:lineRule="auto"/>
              <w:ind w:left="0" w:firstLine="0"/>
              <w:jc w:val="left"/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</w:pPr>
            <w:r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 xml:space="preserve">Michele </w:t>
            </w:r>
            <w:r w:rsidRPr="00416C13"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Dall’Arno (</w:t>
            </w:r>
            <w:r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o</w:t>
            </w:r>
            <w:r w:rsidRPr="00416C13">
              <w:rPr>
                <w:rFonts w:asciiTheme="minorHAnsi" w:hAnsiTheme="minorHAnsi" w:cstheme="minorHAnsi"/>
                <w:color w:val="C45911" w:themeColor="accent2" w:themeShade="BF"/>
                <w:lang w:val="en-US"/>
              </w:rPr>
              <w:t>nline)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57CBB6" w14:textId="6F497DFA" w:rsidR="00E44B40" w:rsidRPr="00D064F7" w:rsidRDefault="00E44B40" w:rsidP="00E44B40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4417F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Guesswork of a quantum ensemble</w:t>
            </w:r>
          </w:p>
        </w:tc>
      </w:tr>
      <w:tr w:rsidR="00B351CA" w:rsidRPr="003E1EDF" w14:paraId="69036EA1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4AF5D" w14:textId="72F0F01D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E44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83CDA" w14:textId="77777777" w:rsidR="00B351CA" w:rsidRPr="00AB6876" w:rsidRDefault="00B351CA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EF7DE2">
              <w:rPr>
                <w:rFonts w:cstheme="minorHAnsi"/>
                <w:b/>
                <w:lang w:val="en-US"/>
              </w:rPr>
              <w:t>Coffee break</w:t>
            </w:r>
          </w:p>
        </w:tc>
      </w:tr>
      <w:tr w:rsidR="00B351CA" w:rsidRPr="003E1EDF" w14:paraId="47B798DE" w14:textId="77777777" w:rsidTr="00827410">
        <w:trPr>
          <w:trHeight w:val="51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804DC" w14:textId="77777777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Session X</w:t>
            </w:r>
          </w:p>
        </w:tc>
        <w:tc>
          <w:tcPr>
            <w:tcW w:w="907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9F34C2" w14:textId="74317C27" w:rsidR="00B351CA" w:rsidRPr="00AB6876" w:rsidRDefault="00B351CA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3E1EDF">
              <w:rPr>
                <w:rFonts w:cstheme="minorHAnsi"/>
                <w:color w:val="44546A" w:themeColor="text2"/>
                <w:lang w:val="en-US"/>
              </w:rPr>
              <w:t>Chair:</w:t>
            </w:r>
            <w:r w:rsidRPr="003E1EDF">
              <w:rPr>
                <w:rFonts w:cstheme="minorHAnsi"/>
                <w:color w:val="C45911" w:themeColor="accent2" w:themeShade="BF"/>
                <w:lang w:val="en-US"/>
              </w:rPr>
              <w:t xml:space="preserve"> </w:t>
            </w:r>
            <w:r w:rsidR="00EC3E2C" w:rsidRPr="00EC3E2C">
              <w:rPr>
                <w:rFonts w:cstheme="minorHAnsi"/>
                <w:color w:val="C00000"/>
                <w:lang w:val="en-US"/>
              </w:rPr>
              <w:t xml:space="preserve">Krzysztof </w:t>
            </w:r>
            <w:r w:rsidR="000866FE" w:rsidRPr="00EC3E2C">
              <w:rPr>
                <w:rFonts w:cstheme="minorHAnsi"/>
                <w:color w:val="C00000"/>
                <w:lang w:val="en-US"/>
              </w:rPr>
              <w:t>Kowalski</w:t>
            </w:r>
          </w:p>
        </w:tc>
      </w:tr>
      <w:tr w:rsidR="00B351CA" w:rsidRPr="001953EE" w14:paraId="43E76AC5" w14:textId="77777777" w:rsidTr="00827410">
        <w:trPr>
          <w:trHeight w:val="680"/>
        </w:trPr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7064CC" w14:textId="5D69EDC1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E44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D7D262" w14:textId="73DA40EF" w:rsidR="00B351CA" w:rsidRPr="00416C13" w:rsidRDefault="00D83A54" w:rsidP="00E17A24">
            <w:pPr>
              <w:autoSpaceDE w:val="0"/>
              <w:autoSpaceDN w:val="0"/>
              <w:adjustRightInd w:val="0"/>
              <w:ind w:firstLine="0"/>
              <w:jc w:val="left"/>
              <w:rPr>
                <w:rFonts w:eastAsia="Calibri" w:cstheme="minorHAnsi"/>
                <w:color w:val="C45911" w:themeColor="accent2" w:themeShade="BF"/>
                <w:lang w:val="en-US"/>
              </w:rPr>
            </w:pPr>
            <w:r>
              <w:rPr>
                <w:rFonts w:eastAsia="Calibri" w:cstheme="minorHAnsi"/>
                <w:color w:val="C45911" w:themeColor="accent2" w:themeShade="BF"/>
                <w:lang w:val="en-US"/>
              </w:rPr>
              <w:t xml:space="preserve">Marek </w:t>
            </w:r>
            <w:r w:rsidRPr="00416C13">
              <w:rPr>
                <w:rFonts w:eastAsia="Calibri" w:cstheme="minorHAnsi"/>
                <w:color w:val="C45911" w:themeColor="accent2" w:themeShade="BF"/>
                <w:lang w:val="en-US"/>
              </w:rPr>
              <w:t>Żukowski</w:t>
            </w:r>
          </w:p>
        </w:tc>
        <w:tc>
          <w:tcPr>
            <w:tcW w:w="60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AEBF22" w14:textId="16FA0E2F" w:rsidR="00B351CA" w:rsidRPr="00D83A54" w:rsidRDefault="00D83A54" w:rsidP="00E17A24">
            <w:pPr>
              <w:shd w:val="clear" w:color="auto" w:fill="FFFFFF"/>
              <w:ind w:firstLine="0"/>
              <w:jc w:val="left"/>
              <w:rPr>
                <w:rFonts w:ascii="CMBX12" w:hAnsi="CMBX12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6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 xml:space="preserve">On absurdity of some interpretations of Wigner's Friend </w:t>
            </w:r>
            <w:proofErr w:type="spellStart"/>
            <w:r w:rsidRPr="006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gedanken</w:t>
            </w:r>
            <w:proofErr w:type="spellEnd"/>
            <w:r w:rsidRPr="0066604D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-experiment</w:t>
            </w:r>
          </w:p>
        </w:tc>
      </w:tr>
      <w:tr w:rsidR="00B351CA" w:rsidRPr="001953EE" w14:paraId="6F09DCF8" w14:textId="77777777" w:rsidTr="00827410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7E53B" w14:textId="5D9CC22D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E44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1BDDD" w14:textId="5C1CFF18" w:rsidR="00B351CA" w:rsidRPr="00416C13" w:rsidRDefault="00D83A54" w:rsidP="00827410">
            <w:pPr>
              <w:autoSpaceDE w:val="0"/>
              <w:autoSpaceDN w:val="0"/>
              <w:adjustRightInd w:val="0"/>
              <w:spacing w:before="120" w:after="120"/>
              <w:ind w:firstLine="0"/>
              <w:jc w:val="left"/>
              <w:rPr>
                <w:rFonts w:eastAsia="Calibri" w:cstheme="minorHAnsi"/>
                <w:color w:val="C45911" w:themeColor="accent2" w:themeShade="BF"/>
                <w:lang w:val="en-US"/>
              </w:rPr>
            </w:pPr>
            <w:r>
              <w:rPr>
                <w:rFonts w:eastAsia="Calibri" w:cstheme="minorHAnsi"/>
                <w:color w:val="C45911" w:themeColor="accent2" w:themeShade="BF"/>
                <w:lang w:val="en-US"/>
              </w:rPr>
              <w:t xml:space="preserve">Massimo </w:t>
            </w:r>
            <w:r w:rsidRPr="00416C13">
              <w:rPr>
                <w:rFonts w:eastAsia="Calibri" w:cstheme="minorHAnsi"/>
                <w:color w:val="C45911" w:themeColor="accent2" w:themeShade="BF"/>
                <w:lang w:val="en-US"/>
              </w:rPr>
              <w:t>Palma (</w:t>
            </w:r>
            <w:r w:rsidRPr="00E44B40">
              <w:rPr>
                <w:rFonts w:eastAsia="Calibri" w:cstheme="minorHAnsi"/>
                <w:color w:val="C45911" w:themeColor="accent2" w:themeShade="BF"/>
                <w:lang w:val="en-US"/>
              </w:rPr>
              <w:t>online</w:t>
            </w:r>
            <w:r w:rsidRPr="00416C13">
              <w:rPr>
                <w:rFonts w:eastAsia="Calibri" w:cstheme="minorHAnsi"/>
                <w:color w:val="C45911" w:themeColor="accent2" w:themeShade="BF"/>
                <w:lang w:val="en-US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7D67F5" w14:textId="472F1234" w:rsidR="00B351CA" w:rsidRPr="00E17A24" w:rsidRDefault="00D83A54" w:rsidP="00E17A24">
            <w:pPr>
              <w:shd w:val="clear" w:color="auto" w:fill="FFFFFF"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ED3113">
              <w:rPr>
                <w:rFonts w:ascii="CMBX12" w:hAnsi="CMBX12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  <w:t>Non-locality breaks the relations between measures of quantum objectivity</w:t>
            </w:r>
          </w:p>
        </w:tc>
      </w:tr>
      <w:tr w:rsidR="00B351CA" w:rsidRPr="001953EE" w14:paraId="0561AEEE" w14:textId="77777777" w:rsidTr="00E17A24">
        <w:trPr>
          <w:trHeight w:val="680"/>
        </w:trPr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6F146C" w14:textId="568F1874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E44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15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</w:t>
            </w:r>
            <w:r w:rsidR="00D83A54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A6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F56AB" w14:textId="21BA1043" w:rsidR="00B351CA" w:rsidRPr="000E4CE5" w:rsidRDefault="00E44B40" w:rsidP="00E44B40">
            <w:pPr>
              <w:pStyle w:val="ListContents"/>
              <w:widowControl w:val="0"/>
              <w:ind w:left="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0E4CE5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 xml:space="preserve">Dariusz </w:t>
            </w:r>
            <w:proofErr w:type="spellStart"/>
            <w:r w:rsidRPr="000E4CE5"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  <w:t>Chruściński</w:t>
            </w:r>
            <w:proofErr w:type="spellEnd"/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109CC" w14:textId="746A55CA" w:rsidR="00B351CA" w:rsidRPr="00D83A54" w:rsidRDefault="00E44B40" w:rsidP="002B54F3">
            <w:pPr>
              <w:pStyle w:val="Zwykytekst"/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sz w:val="24"/>
                <w:szCs w:val="24"/>
                <w:lang w:val="en-US"/>
              </w:rPr>
            </w:pPr>
            <w:r w:rsidRPr="00D83A54">
              <w:rPr>
                <w:rFonts w:ascii="Times New Roman" w:hAnsi="Times New Roman" w:cs="Times New Roman"/>
                <w:b/>
                <w:bCs/>
                <w:i/>
                <w:iCs/>
                <w:color w:val="538135" w:themeColor="accent6" w:themeShade="BF"/>
                <w:lang w:val="en-US"/>
              </w:rPr>
              <w:t>Universal Constraint for Relaxation Rates for Quantum Dynamical Semigroup</w:t>
            </w:r>
          </w:p>
        </w:tc>
      </w:tr>
      <w:tr w:rsidR="00B351CA" w:rsidRPr="00B351CA" w14:paraId="0030D320" w14:textId="77777777" w:rsidTr="00E17A24">
        <w:trPr>
          <w:trHeight w:val="68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08F72" w14:textId="56DFDA5F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</w:t>
            </w:r>
            <w:r w:rsidR="00BA6051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:</w:t>
            </w:r>
            <w:r w:rsidR="00B80339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– 14:00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BB79E" w14:textId="261360E2" w:rsidR="00B351CA" w:rsidRPr="003E1EDF" w:rsidRDefault="00E44B40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color w:val="C45911" w:themeColor="accent2" w:themeShade="BF"/>
                <w:sz w:val="22"/>
                <w:szCs w:val="22"/>
                <w:lang w:val="en-US"/>
              </w:rPr>
            </w:pPr>
            <w:r w:rsidRPr="00856C9F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Lunch</w:t>
            </w:r>
          </w:p>
        </w:tc>
        <w:tc>
          <w:tcPr>
            <w:tcW w:w="60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012E0" w14:textId="4DE7D720" w:rsidR="00B351CA" w:rsidRPr="00AB6876" w:rsidRDefault="00B351CA" w:rsidP="00827410">
            <w:pPr>
              <w:ind w:firstLine="0"/>
              <w:jc w:val="left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</w:p>
        </w:tc>
      </w:tr>
      <w:tr w:rsidR="00B351CA" w:rsidRPr="003E1EDF" w14:paraId="6A677FCD" w14:textId="77777777" w:rsidTr="00827410">
        <w:trPr>
          <w:trHeight w:val="51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202B7E" w14:textId="6E86DBF3" w:rsidR="00B351CA" w:rsidRPr="00EF7DE2" w:rsidRDefault="00B351CA" w:rsidP="00827410">
            <w:pPr>
              <w:pStyle w:val="Standard"/>
              <w:snapToGrid w:val="0"/>
              <w:spacing w:before="120" w:after="120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14:00 – 15:</w:t>
            </w:r>
            <w:r w:rsidR="00E44B4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  <w:r w:rsidRPr="00EF7DE2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0</w:t>
            </w:r>
          </w:p>
        </w:tc>
        <w:tc>
          <w:tcPr>
            <w:tcW w:w="90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317BCF" w14:textId="30C262A1" w:rsidR="00B351CA" w:rsidRPr="00AB6876" w:rsidRDefault="00E44B40" w:rsidP="00E44B40">
            <w:pPr>
              <w:ind w:firstLine="0"/>
              <w:jc w:val="center"/>
              <w:rPr>
                <w:rFonts w:eastAsia="Times New Roman" w:cstheme="minorHAnsi"/>
                <w:b/>
                <w:i/>
                <w:color w:val="004586"/>
                <w:kern w:val="3"/>
                <w:lang w:val="en-US" w:eastAsia="zh-CN"/>
              </w:rPr>
            </w:pPr>
            <w:r w:rsidRPr="00856C9F">
              <w:rPr>
                <w:b/>
                <w:bCs/>
              </w:rPr>
              <w:t xml:space="preserve">KCIK </w:t>
            </w:r>
            <w:proofErr w:type="spellStart"/>
            <w:r w:rsidRPr="00856C9F">
              <w:rPr>
                <w:b/>
                <w:bCs/>
              </w:rPr>
              <w:t>board</w:t>
            </w:r>
            <w:proofErr w:type="spellEnd"/>
            <w:r w:rsidRPr="00856C9F">
              <w:rPr>
                <w:b/>
                <w:bCs/>
              </w:rPr>
              <w:t xml:space="preserve"> </w:t>
            </w:r>
            <w:proofErr w:type="spellStart"/>
            <w:r w:rsidRPr="00856C9F">
              <w:rPr>
                <w:b/>
                <w:bCs/>
              </w:rPr>
              <w:t>meeting</w:t>
            </w:r>
            <w:proofErr w:type="spellEnd"/>
          </w:p>
        </w:tc>
      </w:tr>
    </w:tbl>
    <w:p w14:paraId="1F9EBFE1" w14:textId="77777777" w:rsidR="00B351CA" w:rsidRPr="003E1EDF" w:rsidRDefault="00B351CA" w:rsidP="00B351CA">
      <w:pPr>
        <w:rPr>
          <w:rFonts w:cstheme="minorHAnsi"/>
          <w:lang w:val="en-US"/>
        </w:rPr>
      </w:pPr>
    </w:p>
    <w:p w14:paraId="6C102414" w14:textId="77777777" w:rsidR="00B351CA" w:rsidRDefault="00B351CA"/>
    <w:sectPr w:rsidR="00B351CA" w:rsidSect="00A41A8E">
      <w:footerReference w:type="default" r:id="rId8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DA6374" w14:textId="77777777" w:rsidR="00D451C9" w:rsidRDefault="00D451C9">
      <w:r>
        <w:separator/>
      </w:r>
    </w:p>
  </w:endnote>
  <w:endnote w:type="continuationSeparator" w:id="0">
    <w:p w14:paraId="5FFA07C8" w14:textId="77777777" w:rsidR="00D451C9" w:rsidRDefault="00D45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imbusRomNo9L-Med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MBX12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369E1" w14:textId="77777777" w:rsidR="003E1EDF" w:rsidRDefault="00E474B9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B8AFB20" wp14:editId="5DD0DD4E">
          <wp:simplePos x="0" y="0"/>
          <wp:positionH relativeFrom="column">
            <wp:posOffset>167640</wp:posOffset>
          </wp:positionH>
          <wp:positionV relativeFrom="paragraph">
            <wp:posOffset>-142875</wp:posOffset>
          </wp:positionV>
          <wp:extent cx="6260800" cy="504000"/>
          <wp:effectExtent l="0" t="0" r="0" b="0"/>
          <wp:wrapNone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NP-UE-EN_cmyk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263" t="25788" r="5582" b="29579"/>
                  <a:stretch/>
                </pic:blipFill>
                <pic:spPr bwMode="auto">
                  <a:xfrm>
                    <a:off x="0" y="0"/>
                    <a:ext cx="6260800" cy="50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E97B5" w14:textId="77777777" w:rsidR="00D451C9" w:rsidRDefault="00D451C9">
      <w:r>
        <w:separator/>
      </w:r>
    </w:p>
  </w:footnote>
  <w:footnote w:type="continuationSeparator" w:id="0">
    <w:p w14:paraId="3F367382" w14:textId="77777777" w:rsidR="00D451C9" w:rsidRDefault="00D45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1CA"/>
    <w:rsid w:val="00033815"/>
    <w:rsid w:val="000866FE"/>
    <w:rsid w:val="000E4CE5"/>
    <w:rsid w:val="000E6FFC"/>
    <w:rsid w:val="00100525"/>
    <w:rsid w:val="00170016"/>
    <w:rsid w:val="001867BF"/>
    <w:rsid w:val="001953EE"/>
    <w:rsid w:val="001C7034"/>
    <w:rsid w:val="001E5194"/>
    <w:rsid w:val="001F73A7"/>
    <w:rsid w:val="00224344"/>
    <w:rsid w:val="00235A95"/>
    <w:rsid w:val="00245407"/>
    <w:rsid w:val="002B0558"/>
    <w:rsid w:val="002B16F8"/>
    <w:rsid w:val="002B54F3"/>
    <w:rsid w:val="002F0EB7"/>
    <w:rsid w:val="00370571"/>
    <w:rsid w:val="003C1737"/>
    <w:rsid w:val="003D1874"/>
    <w:rsid w:val="00411F4F"/>
    <w:rsid w:val="00416C13"/>
    <w:rsid w:val="004250C2"/>
    <w:rsid w:val="004B1F08"/>
    <w:rsid w:val="004C3034"/>
    <w:rsid w:val="004D16B4"/>
    <w:rsid w:val="00502ADA"/>
    <w:rsid w:val="00512A86"/>
    <w:rsid w:val="00513A04"/>
    <w:rsid w:val="005175BE"/>
    <w:rsid w:val="00543997"/>
    <w:rsid w:val="005A402A"/>
    <w:rsid w:val="0060022A"/>
    <w:rsid w:val="00665EC2"/>
    <w:rsid w:val="006816E7"/>
    <w:rsid w:val="006A64CA"/>
    <w:rsid w:val="00787FEF"/>
    <w:rsid w:val="00797286"/>
    <w:rsid w:val="007B3B38"/>
    <w:rsid w:val="007E0F59"/>
    <w:rsid w:val="008070E0"/>
    <w:rsid w:val="008379D9"/>
    <w:rsid w:val="00845D51"/>
    <w:rsid w:val="00852913"/>
    <w:rsid w:val="00854A69"/>
    <w:rsid w:val="00892CF7"/>
    <w:rsid w:val="008B6896"/>
    <w:rsid w:val="0097369B"/>
    <w:rsid w:val="00986423"/>
    <w:rsid w:val="009A6E2E"/>
    <w:rsid w:val="00A879CC"/>
    <w:rsid w:val="00AC1214"/>
    <w:rsid w:val="00AE3FE4"/>
    <w:rsid w:val="00B1185D"/>
    <w:rsid w:val="00B20AD9"/>
    <w:rsid w:val="00B311B5"/>
    <w:rsid w:val="00B351CA"/>
    <w:rsid w:val="00B369B7"/>
    <w:rsid w:val="00B36D57"/>
    <w:rsid w:val="00B80339"/>
    <w:rsid w:val="00BA6051"/>
    <w:rsid w:val="00BE7777"/>
    <w:rsid w:val="00C242A7"/>
    <w:rsid w:val="00CB04B4"/>
    <w:rsid w:val="00D0139C"/>
    <w:rsid w:val="00D064F7"/>
    <w:rsid w:val="00D34CCE"/>
    <w:rsid w:val="00D451C9"/>
    <w:rsid w:val="00D83A54"/>
    <w:rsid w:val="00DC671B"/>
    <w:rsid w:val="00E014B3"/>
    <w:rsid w:val="00E17A24"/>
    <w:rsid w:val="00E200D1"/>
    <w:rsid w:val="00E44B40"/>
    <w:rsid w:val="00E474B9"/>
    <w:rsid w:val="00EC29C7"/>
    <w:rsid w:val="00EC3E2C"/>
    <w:rsid w:val="00EF0288"/>
    <w:rsid w:val="00F479F0"/>
    <w:rsid w:val="00F560B3"/>
    <w:rsid w:val="00FD2320"/>
    <w:rsid w:val="00FE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F46"/>
  <w15:chartTrackingRefBased/>
  <w15:docId w15:val="{7A023E71-EB32-4825-A188-57923278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1CA"/>
    <w:pPr>
      <w:spacing w:after="0" w:line="240" w:lineRule="auto"/>
      <w:ind w:firstLine="709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B351CA"/>
    <w:pPr>
      <w:suppressAutoHyphens/>
      <w:autoSpaceDN w:val="0"/>
      <w:ind w:firstLine="0"/>
      <w:jc w:val="left"/>
      <w:textAlignment w:val="baseline"/>
    </w:pPr>
    <w:rPr>
      <w:rFonts w:ascii="Times New Roman" w:eastAsia="Times New Roman" w:hAnsi="Times New Roman" w:cs="Times New Roman"/>
      <w:i/>
      <w:kern w:val="3"/>
      <w:sz w:val="28"/>
      <w:szCs w:val="24"/>
      <w:lang w:eastAsia="zh-CN"/>
    </w:rPr>
  </w:style>
  <w:style w:type="character" w:styleId="Hipercze">
    <w:name w:val="Hyperlink"/>
    <w:basedOn w:val="Domylnaczcionkaakapitu"/>
    <w:uiPriority w:val="99"/>
    <w:unhideWhenUsed/>
    <w:rsid w:val="00B351CA"/>
    <w:rPr>
      <w:color w:val="0563C1" w:themeColor="hyperlink"/>
      <w:u w:val="single"/>
    </w:rPr>
  </w:style>
  <w:style w:type="paragraph" w:customStyle="1" w:styleId="Standard">
    <w:name w:val="Standard"/>
    <w:rsid w:val="00B351C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ListContents">
    <w:name w:val="List Contents"/>
    <w:basedOn w:val="Standard"/>
    <w:rsid w:val="00B351CA"/>
    <w:pPr>
      <w:ind w:left="567"/>
    </w:pPr>
  </w:style>
  <w:style w:type="paragraph" w:styleId="Akapitzlist">
    <w:name w:val="List Paragraph"/>
    <w:basedOn w:val="Normalny"/>
    <w:uiPriority w:val="34"/>
    <w:qFormat/>
    <w:rsid w:val="00B351CA"/>
    <w:pPr>
      <w:ind w:left="720"/>
      <w:contextualSpacing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351C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51CA"/>
  </w:style>
  <w:style w:type="paragraph" w:styleId="NormalnyWeb">
    <w:name w:val="Normal (Web)"/>
    <w:basedOn w:val="Normalny"/>
    <w:uiPriority w:val="99"/>
    <w:unhideWhenUsed/>
    <w:rsid w:val="001867B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01">
    <w:name w:val="fontstyle01"/>
    <w:basedOn w:val="Domylnaczcionkaakapitu"/>
    <w:rsid w:val="005A402A"/>
    <w:rPr>
      <w:rFonts w:ascii="NimbusRomNo9L-Medi" w:hAnsi="NimbusRomNo9L-Medi" w:hint="default"/>
      <w:b/>
      <w:bCs/>
      <w:i w:val="0"/>
      <w:iCs w:val="0"/>
      <w:color w:val="000000"/>
      <w:sz w:val="34"/>
      <w:szCs w:val="34"/>
    </w:rPr>
  </w:style>
  <w:style w:type="paragraph" w:styleId="Zwykytekst">
    <w:name w:val="Plain Text"/>
    <w:basedOn w:val="Normalny"/>
    <w:link w:val="ZwykytekstZnak"/>
    <w:uiPriority w:val="99"/>
    <w:unhideWhenUsed/>
    <w:rsid w:val="005A402A"/>
    <w:pPr>
      <w:ind w:firstLine="0"/>
      <w:jc w:val="left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A402A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650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Rejniak</dc:creator>
  <cp:keywords/>
  <dc:description/>
  <cp:lastModifiedBy>Jolanta Rejniak</cp:lastModifiedBy>
  <cp:revision>19</cp:revision>
  <dcterms:created xsi:type="dcterms:W3CDTF">2022-05-12T13:22:00Z</dcterms:created>
  <dcterms:modified xsi:type="dcterms:W3CDTF">2022-05-20T08:52:00Z</dcterms:modified>
</cp:coreProperties>
</file>